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0D38" w14:textId="4E58A9EC" w:rsidR="007B0FBA" w:rsidRDefault="007B0FBA" w:rsidP="007B0FBA">
      <w:pPr>
        <w:shd w:val="clear" w:color="auto" w:fill="FFFFFF"/>
        <w:spacing w:before="200" w:after="200"/>
        <w:rPr>
          <w:rFonts w:eastAsia="Montserrat"/>
          <w:b/>
          <w:color w:val="FF0000"/>
          <w:sz w:val="20"/>
          <w:szCs w:val="20"/>
          <w:lang w:val="fr-FR"/>
        </w:rPr>
      </w:pPr>
    </w:p>
    <w:p w14:paraId="3A7BA351" w14:textId="4E81F188" w:rsidR="0009188F" w:rsidRPr="00FA72DB" w:rsidRDefault="0009188F" w:rsidP="007B0FBA">
      <w:pPr>
        <w:shd w:val="clear" w:color="auto" w:fill="FFFFFF"/>
        <w:spacing w:before="200" w:after="200"/>
        <w:rPr>
          <w:rFonts w:eastAsia="Montserrat"/>
          <w:b/>
          <w:color w:val="FF0000"/>
          <w:sz w:val="20"/>
          <w:szCs w:val="20"/>
          <w:lang w:val="fr-FR"/>
        </w:rPr>
      </w:pPr>
    </w:p>
    <w:p w14:paraId="565FB6A5" w14:textId="329B45B1" w:rsidR="0026277F" w:rsidRPr="00D94C41" w:rsidRDefault="0026277F" w:rsidP="0026277F">
      <w:pPr>
        <w:jc w:val="center"/>
        <w:rPr>
          <w:rFonts w:eastAsia="Montserrat"/>
          <w:b/>
          <w:color w:val="222222"/>
          <w:lang w:val="fr-FR"/>
        </w:rPr>
      </w:pPr>
      <w:r w:rsidRPr="00D94C41">
        <w:rPr>
          <w:rFonts w:eastAsia="Montserrat"/>
          <w:b/>
          <w:color w:val="222222"/>
          <w:lang w:val="fr-FR"/>
        </w:rPr>
        <w:t>SATEBA choisit l'</w:t>
      </w:r>
      <w:proofErr w:type="spellStart"/>
      <w:r w:rsidRPr="00D94C41">
        <w:rPr>
          <w:rFonts w:eastAsia="Montserrat"/>
          <w:b/>
          <w:color w:val="222222"/>
          <w:lang w:val="fr-FR"/>
        </w:rPr>
        <w:t>iPaaS</w:t>
      </w:r>
      <w:proofErr w:type="spellEnd"/>
      <w:r w:rsidRPr="00D94C41">
        <w:rPr>
          <w:rFonts w:eastAsia="Montserrat"/>
          <w:b/>
          <w:color w:val="222222"/>
          <w:lang w:val="fr-FR"/>
        </w:rPr>
        <w:t xml:space="preserve"> </w:t>
      </w:r>
      <w:proofErr w:type="spellStart"/>
      <w:r w:rsidR="00811562" w:rsidRPr="00D94C41">
        <w:rPr>
          <w:rFonts w:eastAsia="Montserrat"/>
          <w:b/>
          <w:color w:val="222222"/>
          <w:lang w:val="fr-FR"/>
        </w:rPr>
        <w:t>Boomi</w:t>
      </w:r>
      <w:proofErr w:type="spellEnd"/>
      <w:r w:rsidR="00811562" w:rsidRPr="00D94C41">
        <w:rPr>
          <w:rFonts w:eastAsia="Montserrat"/>
          <w:b/>
          <w:color w:val="222222"/>
          <w:lang w:val="fr-FR"/>
        </w:rPr>
        <w:t xml:space="preserve"> </w:t>
      </w:r>
      <w:r w:rsidRPr="00D94C41">
        <w:rPr>
          <w:rFonts w:eastAsia="Montserrat"/>
          <w:b/>
          <w:color w:val="222222"/>
          <w:lang w:val="fr-FR"/>
        </w:rPr>
        <w:t>pour répondre aux enjeux de modernisation, d'industrialisation et de temps réel de son SI.</w:t>
      </w:r>
    </w:p>
    <w:p w14:paraId="5409DE99" w14:textId="77777777" w:rsidR="00075C5D" w:rsidRPr="00D94C41" w:rsidRDefault="00075C5D" w:rsidP="007918CF">
      <w:pPr>
        <w:jc w:val="center"/>
        <w:rPr>
          <w:rFonts w:eastAsia="Montserrat"/>
          <w:b/>
          <w:color w:val="222222"/>
          <w:lang w:val="fr-FR"/>
        </w:rPr>
      </w:pPr>
    </w:p>
    <w:p w14:paraId="7DB1153E" w14:textId="77777777" w:rsidR="00D94C41" w:rsidRPr="00D94C41" w:rsidRDefault="00D94C41" w:rsidP="00D94C41">
      <w:pPr>
        <w:pStyle w:val="Paragraphedeliste"/>
        <w:numPr>
          <w:ilvl w:val="0"/>
          <w:numId w:val="1"/>
        </w:numPr>
        <w:jc w:val="center"/>
        <w:rPr>
          <w:i/>
          <w:iCs/>
          <w:lang w:val="fr-FR"/>
        </w:rPr>
      </w:pPr>
      <w:r w:rsidRPr="00D94C41">
        <w:rPr>
          <w:i/>
          <w:iCs/>
          <w:lang w:val="fr-FR"/>
        </w:rPr>
        <w:t xml:space="preserve">Pour accélérer sa croissance et s’adapter aux nouveaux enjeux de décarbonation de l’économie, le groupe SATEBA a décidé de refondre totalement son SI autour d’un ERP central 100% cloud et totalement intégré grâce à la plateforme Boomi. </w:t>
      </w:r>
    </w:p>
    <w:p w14:paraId="0D88D7A6" w14:textId="4912D8CC" w:rsidR="00D94C41" w:rsidRPr="00D94C41" w:rsidRDefault="00D94C41" w:rsidP="00D94C41">
      <w:pPr>
        <w:pStyle w:val="Paragraphedeliste"/>
        <w:numPr>
          <w:ilvl w:val="0"/>
          <w:numId w:val="1"/>
        </w:numPr>
        <w:jc w:val="center"/>
        <w:rPr>
          <w:i/>
          <w:iCs/>
          <w:lang w:val="fr-FR"/>
        </w:rPr>
      </w:pPr>
      <w:r w:rsidRPr="00D94C41">
        <w:rPr>
          <w:i/>
          <w:iCs/>
          <w:lang w:val="fr-FR"/>
        </w:rPr>
        <w:t xml:space="preserve">En six mois, et grâce à une collaboration sans faille entre Boomi et IFS, </w:t>
      </w:r>
      <w:r>
        <w:rPr>
          <w:i/>
          <w:iCs/>
          <w:lang w:val="fr-FR"/>
        </w:rPr>
        <w:t>SATEBA dispose d’</w:t>
      </w:r>
      <w:r w:rsidRPr="00D94C41">
        <w:rPr>
          <w:i/>
          <w:iCs/>
          <w:lang w:val="fr-FR"/>
        </w:rPr>
        <w:t>un outil informatique performant qui automatise les flux inter applicatifs.</w:t>
      </w:r>
    </w:p>
    <w:p w14:paraId="75F17994" w14:textId="77777777" w:rsidR="0026277F" w:rsidRPr="00D94C41" w:rsidRDefault="0026277F" w:rsidP="00B464DD">
      <w:pPr>
        <w:jc w:val="center"/>
        <w:rPr>
          <w:lang w:val="fr-FR"/>
        </w:rPr>
      </w:pPr>
    </w:p>
    <w:p w14:paraId="18E74C22" w14:textId="77777777" w:rsidR="00B464DD" w:rsidRPr="00D94C41" w:rsidRDefault="00B464DD" w:rsidP="00B464DD">
      <w:pPr>
        <w:jc w:val="center"/>
        <w:rPr>
          <w:lang w:val="fr-FR"/>
        </w:rPr>
      </w:pPr>
    </w:p>
    <w:p w14:paraId="6CDD4EEF" w14:textId="6A1BBD27" w:rsidR="007918CF" w:rsidRPr="00D94C41" w:rsidRDefault="00075C5D" w:rsidP="007918CF">
      <w:pPr>
        <w:pStyle w:val="Corps"/>
        <w:spacing w:line="240" w:lineRule="auto"/>
        <w:jc w:val="both"/>
        <w:rPr>
          <w:rStyle w:val="Aucun"/>
          <w:rFonts w:eastAsia="Calibri" w:cs="Arial"/>
        </w:rPr>
      </w:pPr>
      <w:r w:rsidRPr="00D94C41">
        <w:rPr>
          <w:rFonts w:cs="Arial"/>
          <w:b/>
          <w:bCs/>
        </w:rPr>
        <w:t>Paris, 2022 -</w:t>
      </w:r>
      <w:r w:rsidRPr="00D94C41">
        <w:rPr>
          <w:rFonts w:cs="Arial"/>
        </w:rPr>
        <w:t xml:space="preserve"> </w:t>
      </w:r>
      <w:hyperlink r:id="rId8" w:history="1">
        <w:r w:rsidR="007B0FBA" w:rsidRPr="00D94C41">
          <w:rPr>
            <w:rStyle w:val="Lienhypertexte"/>
            <w:rFonts w:cs="Arial"/>
            <w:shd w:val="clear" w:color="auto" w:fill="FFFFFF"/>
          </w:rPr>
          <w:t>Boomi™</w:t>
        </w:r>
      </w:hyperlink>
      <w:r w:rsidR="007B0FBA" w:rsidRPr="00D94C41">
        <w:rPr>
          <w:rFonts w:cs="Arial"/>
          <w:shd w:val="clear" w:color="auto" w:fill="FFFFFF"/>
        </w:rPr>
        <w:t xml:space="preserve">, </w:t>
      </w:r>
      <w:r w:rsidR="007B0FBA" w:rsidRPr="00D94C41">
        <w:rPr>
          <w:rStyle w:val="Aucun"/>
          <w:rFonts w:eastAsia="Calibri" w:cs="Arial"/>
        </w:rPr>
        <w:t xml:space="preserve">leader de la connectivité intelligente et de l'automatisation, </w:t>
      </w:r>
      <w:r w:rsidR="007918CF" w:rsidRPr="00D94C41">
        <w:rPr>
          <w:rStyle w:val="Aucun"/>
          <w:rFonts w:eastAsia="Calibri" w:cs="Arial"/>
        </w:rPr>
        <w:t xml:space="preserve">et sa plateforme d’intégration </w:t>
      </w:r>
      <w:r w:rsidR="000308CE" w:rsidRPr="00D94C41">
        <w:rPr>
          <w:rStyle w:val="Aucun"/>
          <w:rFonts w:eastAsia="Calibri" w:cs="Arial"/>
        </w:rPr>
        <w:t>hybride</w:t>
      </w:r>
      <w:r w:rsidR="007918CF" w:rsidRPr="00D94C41">
        <w:rPr>
          <w:rStyle w:val="Aucun"/>
          <w:rFonts w:eastAsia="Calibri" w:cs="Arial"/>
        </w:rPr>
        <w:t xml:space="preserve"> (iPaaS), ont été </w:t>
      </w:r>
      <w:r w:rsidR="00314EEA" w:rsidRPr="00D94C41">
        <w:rPr>
          <w:rStyle w:val="Aucun"/>
          <w:rFonts w:eastAsia="Calibri" w:cs="Arial"/>
        </w:rPr>
        <w:t>sélectionnés</w:t>
      </w:r>
      <w:r w:rsidR="007918CF" w:rsidRPr="00D94C41">
        <w:rPr>
          <w:rStyle w:val="Aucun"/>
          <w:rFonts w:eastAsia="Calibri" w:cs="Arial"/>
        </w:rPr>
        <w:t xml:space="preserve"> par </w:t>
      </w:r>
      <w:r w:rsidR="00314EEA" w:rsidRPr="00D94C41">
        <w:rPr>
          <w:rStyle w:val="Aucun"/>
          <w:rFonts w:eastAsia="Calibri" w:cs="Arial"/>
        </w:rPr>
        <w:t xml:space="preserve">le groupe </w:t>
      </w:r>
      <w:r w:rsidR="0026277F" w:rsidRPr="00D94C41">
        <w:rPr>
          <w:rStyle w:val="Aucun"/>
          <w:rFonts w:eastAsia="Calibri" w:cs="Arial"/>
        </w:rPr>
        <w:t>S</w:t>
      </w:r>
      <w:r w:rsidR="00811562" w:rsidRPr="00D94C41">
        <w:rPr>
          <w:rStyle w:val="Aucun"/>
          <w:rFonts w:eastAsia="Calibri" w:cs="Arial"/>
        </w:rPr>
        <w:t>ATEBA</w:t>
      </w:r>
      <w:r w:rsidR="007918CF" w:rsidRPr="00D94C41">
        <w:rPr>
          <w:rStyle w:val="Aucun"/>
          <w:rFonts w:eastAsia="Calibri" w:cs="Arial"/>
        </w:rPr>
        <w:t xml:space="preserve"> pour </w:t>
      </w:r>
      <w:r w:rsidR="00811562" w:rsidRPr="00D94C41">
        <w:rPr>
          <w:rStyle w:val="Aucun"/>
          <w:rFonts w:eastAsia="Calibri" w:cs="Arial"/>
        </w:rPr>
        <w:t>consolider sa place de leader européen</w:t>
      </w:r>
      <w:r w:rsidR="000308CE" w:rsidRPr="00D94C41">
        <w:rPr>
          <w:rStyle w:val="Aucun"/>
          <w:rFonts w:eastAsia="Calibri" w:cs="Arial"/>
        </w:rPr>
        <w:t xml:space="preserve"> </w:t>
      </w:r>
      <w:r w:rsidR="00811562" w:rsidRPr="00D94C41">
        <w:rPr>
          <w:rStyle w:val="Aucun"/>
          <w:rFonts w:eastAsia="Calibri" w:cs="Arial"/>
        </w:rPr>
        <w:t xml:space="preserve">de la conception et la fourniture de pièces d’infrastructures ferroviaires en béton </w:t>
      </w:r>
      <w:r w:rsidR="009F1121" w:rsidRPr="00D94C41">
        <w:rPr>
          <w:rStyle w:val="Aucun"/>
          <w:rFonts w:eastAsia="Calibri" w:cs="Arial"/>
        </w:rPr>
        <w:t xml:space="preserve">et </w:t>
      </w:r>
      <w:r w:rsidR="00811562" w:rsidRPr="00D94C41">
        <w:rPr>
          <w:rStyle w:val="Aucun"/>
          <w:rFonts w:eastAsia="Calibri" w:cs="Arial"/>
        </w:rPr>
        <w:t>proposer des solutions durables pour l</w:t>
      </w:r>
      <w:r w:rsidR="0066462F" w:rsidRPr="00D94C41">
        <w:rPr>
          <w:rStyle w:val="Aucun"/>
          <w:rFonts w:eastAsia="Calibri" w:cs="Arial"/>
        </w:rPr>
        <w:t>e</w:t>
      </w:r>
      <w:r w:rsidR="00C139FB" w:rsidRPr="00D94C41">
        <w:rPr>
          <w:rStyle w:val="Aucun"/>
          <w:rFonts w:eastAsia="Calibri" w:cs="Arial"/>
        </w:rPr>
        <w:t xml:space="preserve"> </w:t>
      </w:r>
      <w:r w:rsidR="00811562" w:rsidRPr="00D94C41">
        <w:rPr>
          <w:rStyle w:val="Aucun"/>
          <w:rFonts w:eastAsia="Calibri" w:cs="Arial"/>
        </w:rPr>
        <w:t>rail</w:t>
      </w:r>
      <w:r w:rsidR="007918CF" w:rsidRPr="00D94C41">
        <w:rPr>
          <w:rStyle w:val="Aucun"/>
          <w:rFonts w:eastAsia="Calibri" w:cs="Arial"/>
        </w:rPr>
        <w:t xml:space="preserve">. </w:t>
      </w:r>
      <w:r w:rsidR="00A668D8" w:rsidRPr="00D94C41">
        <w:rPr>
          <w:rStyle w:val="Aucun"/>
          <w:rFonts w:eastAsia="Calibri" w:cs="Arial"/>
        </w:rPr>
        <w:t>Ce sont</w:t>
      </w:r>
      <w:r w:rsidR="009F1121" w:rsidRPr="00D94C41">
        <w:rPr>
          <w:rStyle w:val="Aucun"/>
          <w:rFonts w:eastAsia="Calibri" w:cs="Arial"/>
        </w:rPr>
        <w:t xml:space="preserve"> la </w:t>
      </w:r>
      <w:r w:rsidR="007918CF" w:rsidRPr="00D94C41">
        <w:rPr>
          <w:rStyle w:val="Aucun"/>
          <w:rFonts w:eastAsia="Calibri" w:cs="Arial"/>
        </w:rPr>
        <w:t xml:space="preserve">rapidité de déploiement, </w:t>
      </w:r>
      <w:r w:rsidR="009F1121" w:rsidRPr="00D94C41">
        <w:rPr>
          <w:rStyle w:val="Aucun"/>
          <w:rFonts w:eastAsia="Calibri" w:cs="Arial"/>
        </w:rPr>
        <w:t>l’</w:t>
      </w:r>
      <w:r w:rsidR="007918CF" w:rsidRPr="00D94C41">
        <w:rPr>
          <w:rStyle w:val="Aucun"/>
          <w:rFonts w:eastAsia="Calibri" w:cs="Arial"/>
        </w:rPr>
        <w:t>approche low-code</w:t>
      </w:r>
      <w:r w:rsidR="009F1121" w:rsidRPr="00D94C41">
        <w:rPr>
          <w:rStyle w:val="Aucun"/>
          <w:rFonts w:eastAsia="Calibri" w:cs="Arial"/>
        </w:rPr>
        <w:t xml:space="preserve"> et la </w:t>
      </w:r>
      <w:r w:rsidR="007918CF" w:rsidRPr="00D94C41">
        <w:rPr>
          <w:rStyle w:val="Aucun"/>
          <w:rFonts w:eastAsia="Calibri" w:cs="Arial"/>
        </w:rPr>
        <w:t xml:space="preserve">facilité de prise en main </w:t>
      </w:r>
      <w:r w:rsidR="009F1121" w:rsidRPr="00D94C41">
        <w:rPr>
          <w:rStyle w:val="Aucun"/>
          <w:rFonts w:eastAsia="Calibri" w:cs="Arial"/>
        </w:rPr>
        <w:t xml:space="preserve">de la plateforme Boomi </w:t>
      </w:r>
      <w:r w:rsidR="007918CF" w:rsidRPr="00D94C41">
        <w:rPr>
          <w:rStyle w:val="Aucun"/>
          <w:rFonts w:eastAsia="Calibri" w:cs="Arial"/>
        </w:rPr>
        <w:t>qui ont convaincu</w:t>
      </w:r>
      <w:r w:rsidR="00A668D8" w:rsidRPr="00D94C41">
        <w:rPr>
          <w:rStyle w:val="Aucun"/>
          <w:rFonts w:eastAsia="Calibri" w:cs="Arial"/>
        </w:rPr>
        <w:t>s</w:t>
      </w:r>
      <w:r w:rsidR="007918CF" w:rsidRPr="00D94C41">
        <w:rPr>
          <w:rStyle w:val="Aucun"/>
          <w:rFonts w:eastAsia="Calibri" w:cs="Arial"/>
        </w:rPr>
        <w:t xml:space="preserve"> </w:t>
      </w:r>
      <w:r w:rsidR="0066462F" w:rsidRPr="00D94C41">
        <w:rPr>
          <w:rStyle w:val="Aucun"/>
          <w:rFonts w:eastAsia="Calibri" w:cs="Arial"/>
        </w:rPr>
        <w:t>la DSI et la direction du groupe</w:t>
      </w:r>
      <w:r w:rsidR="00EC5C6E" w:rsidRPr="00D94C41">
        <w:rPr>
          <w:rStyle w:val="Aucun"/>
          <w:rFonts w:eastAsia="Calibri" w:cs="Arial"/>
        </w:rPr>
        <w:t>.</w:t>
      </w:r>
      <w:r w:rsidR="00314EEA" w:rsidRPr="00D94C41">
        <w:rPr>
          <w:rStyle w:val="Aucun"/>
          <w:rFonts w:eastAsia="Calibri" w:cs="Arial"/>
        </w:rPr>
        <w:t xml:space="preserve"> </w:t>
      </w:r>
      <w:r w:rsidR="00DF5DDE" w:rsidRPr="00D94C41">
        <w:rPr>
          <w:rStyle w:val="Aucun"/>
          <w:rFonts w:eastAsia="Calibri" w:cs="Arial"/>
        </w:rPr>
        <w:t xml:space="preserve">Dans le cadre de ce projet, </w:t>
      </w:r>
      <w:r w:rsidR="005000BC" w:rsidRPr="00D94C41">
        <w:rPr>
          <w:rStyle w:val="Aucun"/>
          <w:rFonts w:eastAsia="Calibri" w:cs="Arial"/>
        </w:rPr>
        <w:t xml:space="preserve">Boomi </w:t>
      </w:r>
      <w:r w:rsidR="00DF5DDE" w:rsidRPr="00D94C41">
        <w:rPr>
          <w:rStyle w:val="Aucun"/>
          <w:rFonts w:eastAsia="Calibri" w:cs="Arial"/>
        </w:rPr>
        <w:t>a collaboré étroitement avec l’éditeur d’ERP IFS</w:t>
      </w:r>
      <w:r w:rsidR="006A5E91" w:rsidRPr="00D94C41">
        <w:rPr>
          <w:rStyle w:val="Aucun"/>
          <w:rFonts w:eastAsia="Calibri" w:cs="Arial"/>
        </w:rPr>
        <w:t>,</w:t>
      </w:r>
      <w:r w:rsidR="00DF5DDE" w:rsidRPr="00D94C41">
        <w:rPr>
          <w:rStyle w:val="Aucun"/>
          <w:rFonts w:eastAsia="Calibri" w:cs="Arial"/>
        </w:rPr>
        <w:t xml:space="preserve"> retenu par SATEBA</w:t>
      </w:r>
      <w:r w:rsidR="008D58B6" w:rsidRPr="00D94C41">
        <w:rPr>
          <w:rStyle w:val="Aucun"/>
          <w:rFonts w:eastAsia="Calibri" w:cs="Arial"/>
        </w:rPr>
        <w:t xml:space="preserve">, ainsi qu’avec </w:t>
      </w:r>
      <w:r w:rsidR="006A5E91" w:rsidRPr="00D94C41">
        <w:rPr>
          <w:rStyle w:val="Aucun"/>
          <w:rFonts w:eastAsia="Calibri" w:cs="Arial"/>
        </w:rPr>
        <w:t xml:space="preserve">une sélection de </w:t>
      </w:r>
      <w:r w:rsidR="008D58B6" w:rsidRPr="00D94C41">
        <w:rPr>
          <w:rStyle w:val="Aucun"/>
          <w:rFonts w:eastAsia="Calibri" w:cs="Arial"/>
        </w:rPr>
        <w:t>partenaires intégrateurs</w:t>
      </w:r>
      <w:r w:rsidR="00C139FB" w:rsidRPr="00D94C41">
        <w:rPr>
          <w:rStyle w:val="Aucun"/>
          <w:rFonts w:eastAsia="Calibri" w:cs="Arial"/>
        </w:rPr>
        <w:t>.</w:t>
      </w:r>
      <w:r w:rsidR="00EC5C6E" w:rsidRPr="00D94C41">
        <w:rPr>
          <w:rStyle w:val="Aucun"/>
          <w:rFonts w:eastAsia="Calibri" w:cs="Arial"/>
        </w:rPr>
        <w:t xml:space="preserve"> </w:t>
      </w:r>
    </w:p>
    <w:p w14:paraId="46A69B8D" w14:textId="77777777" w:rsidR="005000BC" w:rsidRPr="00D94C41" w:rsidRDefault="005000BC" w:rsidP="00314EEA">
      <w:pPr>
        <w:spacing w:line="240" w:lineRule="auto"/>
        <w:jc w:val="both"/>
        <w:rPr>
          <w:rStyle w:val="Aucun"/>
          <w:rFonts w:eastAsia="Calibri"/>
          <w:color w:val="000000"/>
          <w:u w:color="000000"/>
          <w:lang w:val="fr-FR"/>
          <w14:textOutline w14:w="0" w14:cap="flat" w14:cmpd="sng" w14:algn="ctr">
            <w14:noFill/>
            <w14:prstDash w14:val="solid"/>
            <w14:bevel/>
          </w14:textOutline>
        </w:rPr>
      </w:pPr>
    </w:p>
    <w:p w14:paraId="4A18381C" w14:textId="77777777" w:rsidR="00762773" w:rsidRPr="00D94C41" w:rsidRDefault="0066462F" w:rsidP="0066462F">
      <w:pPr>
        <w:spacing w:line="240" w:lineRule="auto"/>
        <w:jc w:val="both"/>
        <w:rPr>
          <w:rStyle w:val="Aucun"/>
          <w:rFonts w:eastAsia="Calibri"/>
          <w:color w:val="000000"/>
          <w:u w:color="000000"/>
          <w:lang w:val="fr-FR"/>
          <w14:textOutline w14:w="0" w14:cap="flat" w14:cmpd="sng" w14:algn="ctr">
            <w14:noFill/>
            <w14:prstDash w14:val="solid"/>
            <w14:bevel/>
          </w14:textOutline>
        </w:rPr>
      </w:pPr>
      <w:r w:rsidRPr="00D94C41">
        <w:rPr>
          <w:rStyle w:val="Aucun"/>
          <w:rFonts w:eastAsia="Calibri"/>
          <w:color w:val="000000"/>
          <w:u w:color="000000"/>
          <w:lang w:val="fr-FR"/>
          <w14:textOutline w14:w="0" w14:cap="flat" w14:cmpd="sng" w14:algn="ctr">
            <w14:noFill/>
            <w14:prstDash w14:val="solid"/>
            <w14:bevel/>
          </w14:textOutline>
        </w:rPr>
        <w:t xml:space="preserve">Dans la foulée de sa prise d’indépendance vis-à-vis du groupe Consolis et de son rachat par le fonds TowerBrook Capital début 2021, SATEBA a </w:t>
      </w:r>
      <w:r w:rsidR="00A668D8" w:rsidRPr="00D94C41">
        <w:rPr>
          <w:rStyle w:val="Aucun"/>
          <w:rFonts w:eastAsia="Calibri"/>
          <w:color w:val="000000"/>
          <w:u w:color="000000"/>
          <w:lang w:val="fr-FR"/>
          <w14:textOutline w14:w="0" w14:cap="flat" w14:cmpd="sng" w14:algn="ctr">
            <w14:noFill/>
            <w14:prstDash w14:val="solid"/>
            <w14:bevel/>
          </w14:textOutline>
        </w:rPr>
        <w:t>fait le choix d</w:t>
      </w:r>
      <w:r w:rsidR="00E82D91" w:rsidRPr="00D94C41">
        <w:rPr>
          <w:rStyle w:val="Aucun"/>
          <w:rFonts w:eastAsia="Calibri"/>
          <w:color w:val="000000"/>
          <w:u w:color="000000"/>
          <w:lang w:val="fr-FR"/>
          <w14:textOutline w14:w="0" w14:cap="flat" w14:cmpd="sng" w14:algn="ctr">
            <w14:noFill/>
            <w14:prstDash w14:val="solid"/>
            <w14:bevel/>
          </w14:textOutline>
        </w:rPr>
        <w:t>’assurer</w:t>
      </w:r>
      <w:r w:rsidR="00E80BD7" w:rsidRPr="00D94C41">
        <w:rPr>
          <w:rStyle w:val="Aucun"/>
          <w:rFonts w:eastAsia="Calibri"/>
          <w:color w:val="000000"/>
          <w:u w:color="000000"/>
          <w:lang w:val="fr-FR"/>
          <w14:textOutline w14:w="0" w14:cap="flat" w14:cmpd="sng" w14:algn="ctr">
            <w14:noFill/>
            <w14:prstDash w14:val="solid"/>
            <w14:bevel/>
          </w14:textOutline>
        </w:rPr>
        <w:t xml:space="preserve"> </w:t>
      </w:r>
      <w:r w:rsidR="00E82D91" w:rsidRPr="00D94C41">
        <w:rPr>
          <w:rStyle w:val="Aucun"/>
          <w:rFonts w:eastAsia="Calibri"/>
          <w:color w:val="000000"/>
          <w:u w:color="000000"/>
          <w:lang w:val="fr-FR"/>
          <w14:textOutline w14:w="0" w14:cap="flat" w14:cmpd="sng" w14:algn="ctr">
            <w14:noFill/>
            <w14:prstDash w14:val="solid"/>
            <w14:bevel/>
          </w14:textOutline>
        </w:rPr>
        <w:t>s</w:t>
      </w:r>
      <w:r w:rsidR="00E80BD7" w:rsidRPr="00D94C41">
        <w:rPr>
          <w:rStyle w:val="Aucun"/>
          <w:rFonts w:eastAsia="Calibri"/>
          <w:color w:val="000000"/>
          <w:u w:color="000000"/>
          <w:lang w:val="fr-FR"/>
          <w14:textOutline w14:w="0" w14:cap="flat" w14:cmpd="sng" w14:algn="ctr">
            <w14:noFill/>
            <w14:prstDash w14:val="solid"/>
            <w14:bevel/>
          </w14:textOutline>
        </w:rPr>
        <w:t xml:space="preserve">a transformation numérique </w:t>
      </w:r>
      <w:r w:rsidR="00A668D8" w:rsidRPr="00D94C41">
        <w:rPr>
          <w:rStyle w:val="Aucun"/>
          <w:rFonts w:eastAsia="Calibri"/>
          <w:color w:val="000000"/>
          <w:u w:color="000000"/>
          <w:lang w:val="fr-FR"/>
          <w14:textOutline w14:w="0" w14:cap="flat" w14:cmpd="sng" w14:algn="ctr">
            <w14:noFill/>
            <w14:prstDash w14:val="solid"/>
            <w14:bevel/>
          </w14:textOutline>
        </w:rPr>
        <w:t>par</w:t>
      </w:r>
      <w:r w:rsidR="00E80BD7" w:rsidRPr="00D94C41">
        <w:rPr>
          <w:rStyle w:val="Aucun"/>
          <w:rFonts w:eastAsia="Calibri"/>
          <w:color w:val="000000"/>
          <w:u w:color="000000"/>
          <w:lang w:val="fr-FR"/>
          <w14:textOutline w14:w="0" w14:cap="flat" w14:cmpd="sng" w14:algn="ctr">
            <w14:noFill/>
            <w14:prstDash w14:val="solid"/>
            <w14:bevel/>
          </w14:textOutline>
        </w:rPr>
        <w:t xml:space="preserve"> </w:t>
      </w:r>
      <w:r w:rsidR="00B679AB" w:rsidRPr="00D94C41">
        <w:rPr>
          <w:rStyle w:val="Aucun"/>
          <w:rFonts w:eastAsia="Calibri"/>
          <w:color w:val="000000"/>
          <w:u w:color="000000"/>
          <w:lang w:val="fr-FR"/>
          <w14:textOutline w14:w="0" w14:cap="flat" w14:cmpd="sng" w14:algn="ctr">
            <w14:noFill/>
            <w14:prstDash w14:val="solid"/>
            <w14:bevel/>
          </w14:textOutline>
        </w:rPr>
        <w:t>la refonte totale de</w:t>
      </w:r>
      <w:r w:rsidRPr="00D94C41">
        <w:rPr>
          <w:rStyle w:val="Aucun"/>
          <w:rFonts w:eastAsia="Calibri"/>
          <w:color w:val="000000"/>
          <w:u w:color="000000"/>
          <w:lang w:val="fr-FR"/>
          <w14:textOutline w14:w="0" w14:cap="flat" w14:cmpd="sng" w14:algn="ctr">
            <w14:noFill/>
            <w14:prstDash w14:val="solid"/>
            <w14:bevel/>
          </w14:textOutline>
        </w:rPr>
        <w:t xml:space="preserve"> son SI</w:t>
      </w:r>
      <w:r w:rsidR="00965421" w:rsidRPr="00D94C41">
        <w:rPr>
          <w:rStyle w:val="Aucun"/>
          <w:rFonts w:eastAsia="Calibri"/>
          <w:color w:val="000000"/>
          <w:u w:color="000000"/>
          <w:lang w:val="fr-FR"/>
          <w14:textOutline w14:w="0" w14:cap="flat" w14:cmpd="sng" w14:algn="ctr">
            <w14:noFill/>
            <w14:prstDash w14:val="solid"/>
            <w14:bevel/>
          </w14:textOutline>
        </w:rPr>
        <w:t>, une étape clé</w:t>
      </w:r>
      <w:r w:rsidRPr="00D94C41">
        <w:rPr>
          <w:rStyle w:val="Aucun"/>
          <w:rFonts w:eastAsia="Calibri"/>
          <w:color w:val="000000"/>
          <w:u w:color="000000"/>
          <w:lang w:val="fr-FR"/>
          <w14:textOutline w14:w="0" w14:cap="flat" w14:cmpd="sng" w14:algn="ctr">
            <w14:noFill/>
            <w14:prstDash w14:val="solid"/>
            <w14:bevel/>
          </w14:textOutline>
        </w:rPr>
        <w:t xml:space="preserve"> pour</w:t>
      </w:r>
      <w:r w:rsidR="00E80BD7" w:rsidRPr="00D94C41">
        <w:rPr>
          <w:rStyle w:val="Aucun"/>
          <w:rFonts w:eastAsia="Calibri"/>
          <w:color w:val="000000"/>
          <w:u w:color="000000"/>
          <w:lang w:val="fr-FR"/>
          <w14:textOutline w14:w="0" w14:cap="flat" w14:cmpd="sng" w14:algn="ctr">
            <w14:noFill/>
            <w14:prstDash w14:val="solid"/>
            <w14:bevel/>
          </w14:textOutline>
        </w:rPr>
        <w:t xml:space="preserve"> améliorer son efficacité opérationnelle </w:t>
      </w:r>
      <w:r w:rsidRPr="00D94C41">
        <w:rPr>
          <w:rStyle w:val="Aucun"/>
          <w:rFonts w:eastAsia="Calibri"/>
          <w:color w:val="000000"/>
          <w:u w:color="000000"/>
          <w:lang w:val="fr-FR"/>
          <w14:textOutline w14:w="0" w14:cap="flat" w14:cmpd="sng" w14:algn="ctr">
            <w14:noFill/>
            <w14:prstDash w14:val="solid"/>
            <w14:bevel/>
          </w14:textOutline>
        </w:rPr>
        <w:t xml:space="preserve">et </w:t>
      </w:r>
      <w:r w:rsidR="00E82D91" w:rsidRPr="00D94C41">
        <w:rPr>
          <w:rStyle w:val="Aucun"/>
          <w:rFonts w:eastAsia="Calibri"/>
          <w:color w:val="000000"/>
          <w:u w:color="000000"/>
          <w:lang w:val="fr-FR"/>
          <w14:textOutline w14:w="0" w14:cap="flat" w14:cmpd="sng" w14:algn="ctr">
            <w14:noFill/>
            <w14:prstDash w14:val="solid"/>
            <w14:bevel/>
          </w14:textOutline>
        </w:rPr>
        <w:t>sa capacité</w:t>
      </w:r>
      <w:r w:rsidR="00E80BD7" w:rsidRPr="00D94C41">
        <w:rPr>
          <w:rStyle w:val="Aucun"/>
          <w:rFonts w:eastAsia="Calibri"/>
          <w:color w:val="000000"/>
          <w:u w:color="000000"/>
          <w:lang w:val="fr-FR"/>
          <w14:textOutline w14:w="0" w14:cap="flat" w14:cmpd="sng" w14:algn="ctr">
            <w14:noFill/>
            <w14:prstDash w14:val="solid"/>
            <w14:bevel/>
          </w14:textOutline>
        </w:rPr>
        <w:t xml:space="preserve"> </w:t>
      </w:r>
      <w:r w:rsidR="00E82D91" w:rsidRPr="00D94C41">
        <w:rPr>
          <w:rStyle w:val="Aucun"/>
          <w:rFonts w:eastAsia="Calibri"/>
          <w:color w:val="000000"/>
          <w:u w:color="000000"/>
          <w:lang w:val="fr-FR"/>
          <w14:textOutline w14:w="0" w14:cap="flat" w14:cmpd="sng" w14:algn="ctr">
            <w14:noFill/>
            <w14:prstDash w14:val="solid"/>
            <w14:bevel/>
          </w14:textOutline>
        </w:rPr>
        <w:t>d</w:t>
      </w:r>
      <w:r w:rsidR="00E80BD7" w:rsidRPr="00D94C41">
        <w:rPr>
          <w:rStyle w:val="Aucun"/>
          <w:rFonts w:eastAsia="Calibri"/>
          <w:color w:val="000000"/>
          <w:u w:color="000000"/>
          <w:lang w:val="fr-FR"/>
          <w14:textOutline w14:w="0" w14:cap="flat" w14:cmpd="sng" w14:algn="ctr">
            <w14:noFill/>
            <w14:prstDash w14:val="solid"/>
            <w14:bevel/>
          </w14:textOutline>
        </w:rPr>
        <w:t>’innovation</w:t>
      </w:r>
      <w:r w:rsidRPr="00D94C41">
        <w:rPr>
          <w:rStyle w:val="Aucun"/>
          <w:rFonts w:eastAsia="Calibri"/>
          <w:color w:val="000000"/>
          <w:u w:color="000000"/>
          <w:lang w:val="fr-FR"/>
          <w14:textOutline w14:w="0" w14:cap="flat" w14:cmpd="sng" w14:algn="ctr">
            <w14:noFill/>
            <w14:prstDash w14:val="solid"/>
            <w14:bevel/>
          </w14:textOutline>
        </w:rPr>
        <w:t xml:space="preserve">. La plateforme Boomi a été choisie pour reconstituer le lien entre le nouvel ERP centralisé </w:t>
      </w:r>
      <w:r w:rsidR="00E80BD7" w:rsidRPr="00D94C41">
        <w:rPr>
          <w:rStyle w:val="Aucun"/>
          <w:rFonts w:eastAsia="Calibri"/>
          <w:color w:val="000000"/>
          <w:u w:color="000000"/>
          <w:lang w:val="fr-FR"/>
          <w14:textOutline w14:w="0" w14:cap="flat" w14:cmpd="sng" w14:algn="ctr">
            <w14:noFill/>
            <w14:prstDash w14:val="solid"/>
            <w14:bevel/>
          </w14:textOutline>
        </w:rPr>
        <w:t xml:space="preserve">signé </w:t>
      </w:r>
      <w:r w:rsidRPr="00D94C41">
        <w:rPr>
          <w:rStyle w:val="Aucun"/>
          <w:rFonts w:eastAsia="Calibri"/>
          <w:color w:val="000000"/>
          <w:u w:color="000000"/>
          <w:lang w:val="fr-FR"/>
          <w14:textOutline w14:w="0" w14:cap="flat" w14:cmpd="sng" w14:algn="ctr">
            <w14:noFill/>
            <w14:prstDash w14:val="solid"/>
            <w14:bevel/>
          </w14:textOutline>
        </w:rPr>
        <w:t xml:space="preserve">IFS et tout un écosystème de solutions expertes, externes ou « maison ». SATEBA désirait structurer et fluidifier le transfert d’information entre applications pour apporter rationalisation et qualité de la donnée, sans adhérence technique, aux grandes fonctions métiers production/supply chain, finance/comptabilité, RH/paie </w:t>
      </w:r>
      <w:r w:rsidR="00762773" w:rsidRPr="00D94C41">
        <w:rPr>
          <w:rStyle w:val="Aucun"/>
          <w:rFonts w:eastAsia="Calibri"/>
          <w:color w:val="000000"/>
          <w:u w:color="000000"/>
          <w:lang w:val="fr-FR"/>
          <w14:textOutline w14:w="0" w14:cap="flat" w14:cmpd="sng" w14:algn="ctr">
            <w14:noFill/>
            <w14:prstDash w14:val="solid"/>
            <w14:bevel/>
          </w14:textOutline>
        </w:rPr>
        <w:t xml:space="preserve">ainsi qu’aux </w:t>
      </w:r>
      <w:r w:rsidRPr="00D94C41">
        <w:rPr>
          <w:rStyle w:val="Aucun"/>
          <w:rFonts w:eastAsia="Calibri"/>
          <w:color w:val="000000"/>
          <w:u w:color="000000"/>
          <w:lang w:val="fr-FR"/>
          <w14:textOutline w14:w="0" w14:cap="flat" w14:cmpd="sng" w14:algn="ctr">
            <w14:noFill/>
            <w14:prstDash w14:val="solid"/>
            <w14:bevel/>
          </w14:textOutline>
        </w:rPr>
        <w:t xml:space="preserve">services spécifiques Full SaaS. </w:t>
      </w:r>
    </w:p>
    <w:p w14:paraId="714192A0" w14:textId="1E2D5D6B" w:rsidR="0066462F" w:rsidRPr="00D94C41" w:rsidRDefault="0066462F" w:rsidP="0066462F">
      <w:pPr>
        <w:spacing w:line="240" w:lineRule="auto"/>
        <w:jc w:val="both"/>
        <w:rPr>
          <w:rStyle w:val="Aucun"/>
          <w:rFonts w:eastAsia="Calibri"/>
          <w:color w:val="000000"/>
          <w:u w:color="000000"/>
          <w:lang w:val="fr-FR"/>
          <w14:textOutline w14:w="0" w14:cap="flat" w14:cmpd="sng" w14:algn="ctr">
            <w14:noFill/>
            <w14:prstDash w14:val="solid"/>
            <w14:bevel/>
          </w14:textOutline>
        </w:rPr>
      </w:pPr>
      <w:r w:rsidRPr="00D94C41">
        <w:rPr>
          <w:rStyle w:val="Aucun"/>
          <w:rFonts w:eastAsia="Calibri"/>
          <w:color w:val="000000"/>
          <w:u w:color="000000"/>
          <w:lang w:val="fr-FR"/>
          <w14:textOutline w14:w="0" w14:cap="flat" w14:cmpd="sng" w14:algn="ctr">
            <w14:noFill/>
            <w14:prstDash w14:val="solid"/>
            <w14:bevel/>
          </w14:textOutline>
        </w:rPr>
        <w:t>Opérant dans dix pays en Europe, le groupe entendait ainsi harmoniser l’ensemble des processus et assurer en un temps limité la mise en œuvre d’outils communs à l’ensemble de ses 16 sites de production et son centre d’ingénierie.</w:t>
      </w:r>
    </w:p>
    <w:p w14:paraId="74239668" w14:textId="77777777" w:rsidR="00045366" w:rsidRPr="00D94C41" w:rsidRDefault="00045366" w:rsidP="00045366">
      <w:pPr>
        <w:spacing w:line="240" w:lineRule="auto"/>
        <w:jc w:val="both"/>
        <w:rPr>
          <w:rStyle w:val="Aucun"/>
          <w:rFonts w:eastAsia="Calibri"/>
          <w:color w:val="000000"/>
          <w:u w:color="000000"/>
          <w:lang w:val="fr-FR"/>
          <w14:textOutline w14:w="0" w14:cap="flat" w14:cmpd="sng" w14:algn="ctr">
            <w14:noFill/>
            <w14:prstDash w14:val="solid"/>
            <w14:bevel/>
          </w14:textOutline>
        </w:rPr>
      </w:pPr>
    </w:p>
    <w:p w14:paraId="144E060D" w14:textId="4509C11E" w:rsidR="00045366" w:rsidRPr="005D34B9" w:rsidRDefault="00045366" w:rsidP="00045366">
      <w:pPr>
        <w:jc w:val="both"/>
        <w:rPr>
          <w:shd w:val="clear" w:color="auto" w:fill="FFFFFF"/>
          <w:lang w:val="fr-FR"/>
        </w:rPr>
      </w:pPr>
      <w:r w:rsidRPr="005D34B9">
        <w:rPr>
          <w:shd w:val="clear" w:color="auto" w:fill="FFFFFF"/>
          <w:lang w:val="fr-FR"/>
        </w:rPr>
        <w:t xml:space="preserve">« Chez SATEBA, nous passons d’un ancien schéma numérique avec beaucoup de saisie à un scénario hyper optimisé, qui améliore l’efficacité au quotidien. Nous disposons désormais d’un système applicatif complètement intégré, avec Boomi œuvrant comme une passerelle, de la </w:t>
      </w:r>
      <w:r w:rsidR="00AB106A" w:rsidRPr="005D34B9">
        <w:rPr>
          <w:shd w:val="clear" w:color="auto" w:fill="FFFFFF"/>
          <w:lang w:val="fr-FR"/>
        </w:rPr>
        <w:t>réception</w:t>
      </w:r>
      <w:r w:rsidRPr="005D34B9">
        <w:rPr>
          <w:shd w:val="clear" w:color="auto" w:fill="FFFFFF"/>
          <w:lang w:val="fr-FR"/>
        </w:rPr>
        <w:t xml:space="preserve"> de commande à la facturation, le tout étant accessible en temps réel pour une réelle lisibilité sur nos affaires. Ce résultat tient au succès sans faille de la collaboration avec Boomi et IFS. En s’appuyant sur les meilleures pratiques et des technologies de pointe, SATEBA peut sereinement poursuivre sa trajectoire, pour continuer d’être le leader du marché des systèmes de traverses et montrer la voie avec des produits et des pratiques durables et responsables. » explique Vincent Fournier, Directeur général France &amp; responsable du développement des activités du groupe SATEBA.</w:t>
      </w:r>
    </w:p>
    <w:p w14:paraId="624109D8" w14:textId="77777777" w:rsidR="00045366" w:rsidRPr="00D94C41" w:rsidRDefault="00045366" w:rsidP="00314EEA">
      <w:pPr>
        <w:pStyle w:val="NormalWeb"/>
        <w:shd w:val="clear" w:color="auto" w:fill="FDFDFD"/>
        <w:spacing w:before="0" w:beforeAutospacing="0" w:after="0"/>
        <w:jc w:val="both"/>
        <w:rPr>
          <w:rStyle w:val="Aucun"/>
          <w:rFonts w:ascii="Arial" w:eastAsia="Calibri" w:hAnsi="Arial" w:cs="Arial"/>
          <w:b/>
          <w:bCs/>
          <w:sz w:val="22"/>
          <w:szCs w:val="22"/>
        </w:rPr>
      </w:pPr>
    </w:p>
    <w:p w14:paraId="53768224" w14:textId="154D96D7" w:rsidR="00F3788C" w:rsidRPr="00D94C41" w:rsidRDefault="00045366" w:rsidP="00314EEA">
      <w:pPr>
        <w:pStyle w:val="NormalWeb"/>
        <w:shd w:val="clear" w:color="auto" w:fill="FDFDFD"/>
        <w:spacing w:before="0" w:beforeAutospacing="0" w:after="0"/>
        <w:jc w:val="both"/>
        <w:rPr>
          <w:rStyle w:val="Aucun"/>
          <w:rFonts w:ascii="Arial" w:eastAsia="Calibri" w:hAnsi="Arial" w:cs="Arial"/>
          <w:b/>
          <w:bCs/>
          <w:sz w:val="22"/>
          <w:szCs w:val="22"/>
        </w:rPr>
      </w:pPr>
      <w:r w:rsidRPr="00D94C41">
        <w:rPr>
          <w:rStyle w:val="Aucun"/>
          <w:rFonts w:ascii="Arial" w:eastAsia="Calibri" w:hAnsi="Arial" w:cs="Arial"/>
          <w:b/>
          <w:bCs/>
          <w:sz w:val="22"/>
          <w:szCs w:val="22"/>
        </w:rPr>
        <w:t>La</w:t>
      </w:r>
      <w:r w:rsidR="0001010D" w:rsidRPr="00D94C41">
        <w:rPr>
          <w:rStyle w:val="Aucun"/>
          <w:rFonts w:ascii="Arial" w:eastAsia="Calibri" w:hAnsi="Arial" w:cs="Arial"/>
          <w:b/>
          <w:bCs/>
          <w:sz w:val="22"/>
          <w:szCs w:val="22"/>
        </w:rPr>
        <w:t xml:space="preserve"> rapidité de déploiement </w:t>
      </w:r>
      <w:r w:rsidRPr="00D94C41">
        <w:rPr>
          <w:rStyle w:val="Aucun"/>
          <w:rFonts w:ascii="Arial" w:eastAsia="Calibri" w:hAnsi="Arial" w:cs="Arial"/>
          <w:b/>
          <w:bCs/>
          <w:sz w:val="22"/>
          <w:szCs w:val="22"/>
        </w:rPr>
        <w:t xml:space="preserve">et l’approche low code </w:t>
      </w:r>
      <w:r w:rsidR="0001010D" w:rsidRPr="00D94C41">
        <w:rPr>
          <w:rStyle w:val="Aucun"/>
          <w:rFonts w:ascii="Arial" w:eastAsia="Calibri" w:hAnsi="Arial" w:cs="Arial"/>
          <w:b/>
          <w:bCs/>
          <w:sz w:val="22"/>
          <w:szCs w:val="22"/>
        </w:rPr>
        <w:t xml:space="preserve">de la plateforme iPaaS </w:t>
      </w:r>
      <w:r w:rsidR="00F3788C" w:rsidRPr="00D94C41">
        <w:rPr>
          <w:rStyle w:val="Aucun"/>
          <w:rFonts w:ascii="Arial" w:eastAsia="Calibri" w:hAnsi="Arial" w:cs="Arial"/>
          <w:b/>
          <w:bCs/>
          <w:sz w:val="22"/>
          <w:szCs w:val="22"/>
        </w:rPr>
        <w:t xml:space="preserve">Boomi </w:t>
      </w:r>
      <w:r w:rsidRPr="00D94C41">
        <w:rPr>
          <w:rStyle w:val="Aucun"/>
          <w:rFonts w:ascii="Arial" w:eastAsia="Calibri" w:hAnsi="Arial" w:cs="Arial"/>
          <w:b/>
          <w:bCs/>
          <w:sz w:val="22"/>
          <w:szCs w:val="22"/>
        </w:rPr>
        <w:t>garantissent</w:t>
      </w:r>
      <w:r w:rsidR="0001010D" w:rsidRPr="00D94C41">
        <w:rPr>
          <w:rStyle w:val="Aucun"/>
          <w:rFonts w:ascii="Arial" w:eastAsia="Calibri" w:hAnsi="Arial" w:cs="Arial"/>
          <w:b/>
          <w:bCs/>
          <w:sz w:val="22"/>
          <w:szCs w:val="22"/>
        </w:rPr>
        <w:t xml:space="preserve"> la continuité opérationnelle </w:t>
      </w:r>
      <w:r w:rsidRPr="00D94C41">
        <w:rPr>
          <w:rStyle w:val="Aucun"/>
          <w:rFonts w:ascii="Arial" w:eastAsia="Calibri" w:hAnsi="Arial" w:cs="Arial"/>
          <w:b/>
          <w:bCs/>
          <w:sz w:val="22"/>
          <w:szCs w:val="22"/>
        </w:rPr>
        <w:t xml:space="preserve">pour </w:t>
      </w:r>
      <w:r w:rsidR="0001010D" w:rsidRPr="00D94C41">
        <w:rPr>
          <w:rStyle w:val="Aucun"/>
          <w:rFonts w:ascii="Arial" w:eastAsia="Calibri" w:hAnsi="Arial" w:cs="Arial"/>
          <w:b/>
          <w:bCs/>
          <w:sz w:val="22"/>
          <w:szCs w:val="22"/>
        </w:rPr>
        <w:t xml:space="preserve">l’ensemble des sites </w:t>
      </w:r>
      <w:r w:rsidRPr="00D94C41">
        <w:rPr>
          <w:rStyle w:val="Aucun"/>
          <w:rFonts w:ascii="Arial" w:eastAsia="Calibri" w:hAnsi="Arial" w:cs="Arial"/>
          <w:b/>
          <w:bCs/>
          <w:sz w:val="22"/>
          <w:szCs w:val="22"/>
        </w:rPr>
        <w:t>européens du groupe SATEBA</w:t>
      </w:r>
    </w:p>
    <w:p w14:paraId="638324D4" w14:textId="2E30B9DE" w:rsidR="0066462F" w:rsidRPr="00D94C41" w:rsidRDefault="0066462F" w:rsidP="0066462F">
      <w:pPr>
        <w:spacing w:line="240" w:lineRule="auto"/>
        <w:jc w:val="both"/>
        <w:rPr>
          <w:rStyle w:val="Aucun"/>
          <w:rFonts w:eastAsia="Calibri"/>
          <w:color w:val="000000"/>
          <w:u w:color="000000"/>
          <w:lang w:val="fr-FR"/>
          <w14:textOutline w14:w="0" w14:cap="flat" w14:cmpd="sng" w14:algn="ctr">
            <w14:noFill/>
            <w14:prstDash w14:val="solid"/>
            <w14:bevel/>
          </w14:textOutline>
        </w:rPr>
      </w:pPr>
      <w:r w:rsidRPr="00D94C41">
        <w:rPr>
          <w:rStyle w:val="Aucun"/>
          <w:rFonts w:eastAsia="Calibri"/>
          <w:color w:val="000000"/>
          <w:u w:color="000000"/>
          <w:lang w:val="fr-FR"/>
          <w14:textOutline w14:w="0" w14:cap="flat" w14:cmpd="sng" w14:algn="ctr">
            <w14:noFill/>
            <w14:prstDash w14:val="solid"/>
            <w14:bevel/>
          </w14:textOutline>
        </w:rPr>
        <w:lastRenderedPageBreak/>
        <w:t>En décidant, au-delà de la modernisation de son SI, de remplacer simultanément l’ensemble de son parc informatique et son système réseau, le principal défi de la DSI du groupe SATEBA était de garantir la continuité opérationnelle des seize sites de production et d’assurer à terme la connectivité et l’accès aux données aux quelques 230 utilisateurs de la plateforme centralisée, et ce, au bénéfice des 1000 employés au total</w:t>
      </w:r>
      <w:r w:rsidR="003B6A68" w:rsidRPr="00D94C41">
        <w:rPr>
          <w:rStyle w:val="Aucun"/>
          <w:rFonts w:eastAsia="Calibri"/>
          <w:color w:val="000000"/>
          <w:u w:color="000000"/>
          <w:lang w:val="fr-FR"/>
          <w14:textOutline w14:w="0" w14:cap="flat" w14:cmpd="sng" w14:algn="ctr">
            <w14:noFill/>
            <w14:prstDash w14:val="solid"/>
            <w14:bevel/>
          </w14:textOutline>
        </w:rPr>
        <w:t xml:space="preserve"> du groupe</w:t>
      </w:r>
      <w:r w:rsidRPr="00D94C41">
        <w:rPr>
          <w:rStyle w:val="Aucun"/>
          <w:rFonts w:eastAsia="Calibri"/>
          <w:color w:val="000000"/>
          <w:u w:color="000000"/>
          <w:lang w:val="fr-FR"/>
          <w14:textOutline w14:w="0" w14:cap="flat" w14:cmpd="sng" w14:algn="ctr">
            <w14:noFill/>
            <w14:prstDash w14:val="solid"/>
            <w14:bevel/>
          </w14:textOutline>
        </w:rPr>
        <w:t xml:space="preserve">, souvent sur le terrain. </w:t>
      </w:r>
    </w:p>
    <w:p w14:paraId="3928C7AF" w14:textId="72DAD338" w:rsidR="0066462F" w:rsidRPr="00D94C41" w:rsidRDefault="0066462F" w:rsidP="0066462F">
      <w:pPr>
        <w:spacing w:line="240" w:lineRule="auto"/>
        <w:jc w:val="both"/>
        <w:rPr>
          <w:rStyle w:val="Aucun"/>
          <w:rFonts w:eastAsia="Calibri"/>
          <w:color w:val="000000"/>
          <w:u w:color="000000"/>
          <w:lang w:val="fr-FR"/>
          <w14:textOutline w14:w="0" w14:cap="flat" w14:cmpd="sng" w14:algn="ctr">
            <w14:noFill/>
            <w14:prstDash w14:val="solid"/>
            <w14:bevel/>
          </w14:textOutline>
        </w:rPr>
      </w:pPr>
      <w:r w:rsidRPr="00D94C41">
        <w:rPr>
          <w:rStyle w:val="Aucun"/>
          <w:rFonts w:eastAsia="Calibri"/>
          <w:color w:val="000000"/>
          <w:u w:color="000000"/>
          <w:lang w:val="fr-FR"/>
          <w14:textOutline w14:w="0" w14:cap="flat" w14:cmpd="sng" w14:algn="ctr">
            <w14:noFill/>
            <w14:prstDash w14:val="solid"/>
            <w14:bevel/>
          </w14:textOutline>
        </w:rPr>
        <w:t>Dès l’été 2021 et le début du déploiement d</w:t>
      </w:r>
      <w:r w:rsidR="00762773" w:rsidRPr="00D94C41">
        <w:rPr>
          <w:rStyle w:val="Aucun"/>
          <w:rFonts w:eastAsia="Calibri"/>
          <w:color w:val="000000"/>
          <w:u w:color="000000"/>
          <w:lang w:val="fr-FR"/>
          <w14:textOutline w14:w="0" w14:cap="flat" w14:cmpd="sng" w14:algn="ctr">
            <w14:noFill/>
            <w14:prstDash w14:val="solid"/>
            <w14:bevel/>
          </w14:textOutline>
        </w:rPr>
        <w:t xml:space="preserve">u nouvel </w:t>
      </w:r>
      <w:r w:rsidRPr="00D94C41">
        <w:rPr>
          <w:rStyle w:val="Aucun"/>
          <w:rFonts w:eastAsia="Calibri"/>
          <w:color w:val="000000"/>
          <w:u w:color="000000"/>
          <w:lang w:val="fr-FR"/>
          <w14:textOutline w14:w="0" w14:cap="flat" w14:cmpd="sng" w14:algn="ctr">
            <w14:noFill/>
            <w14:prstDash w14:val="solid"/>
            <w14:bevel/>
          </w14:textOutline>
        </w:rPr>
        <w:t xml:space="preserve">ERP, il fallait construire des flux Boomi permettant de standardiser le traitement et d’optimiser le transport de la data. Au total, ce sont plus de 25 interfaces applicatives, dont 20 en temps réel, qui </w:t>
      </w:r>
      <w:r w:rsidR="00DE1CEC" w:rsidRPr="00D94C41">
        <w:rPr>
          <w:rStyle w:val="Aucun"/>
          <w:rFonts w:eastAsia="Calibri"/>
          <w:color w:val="000000"/>
          <w:u w:color="000000"/>
          <w:lang w:val="fr-FR"/>
          <w14:textOutline w14:w="0" w14:cap="flat" w14:cmpd="sng" w14:algn="ctr">
            <w14:noFill/>
            <w14:prstDash w14:val="solid"/>
            <w14:bevel/>
          </w14:textOutline>
        </w:rPr>
        <w:t xml:space="preserve">ont </w:t>
      </w:r>
      <w:r w:rsidRPr="00D94C41">
        <w:rPr>
          <w:rStyle w:val="Aucun"/>
          <w:rFonts w:eastAsia="Calibri"/>
          <w:color w:val="000000"/>
          <w:u w:color="000000"/>
          <w:lang w:val="fr-FR"/>
          <w14:textOutline w14:w="0" w14:cap="flat" w14:cmpd="sng" w14:algn="ctr">
            <w14:noFill/>
            <w14:prstDash w14:val="solid"/>
            <w14:bevel/>
          </w14:textOutline>
        </w:rPr>
        <w:t xml:space="preserve">d’abord </w:t>
      </w:r>
      <w:r w:rsidR="00DE1CEC" w:rsidRPr="00D94C41">
        <w:rPr>
          <w:rStyle w:val="Aucun"/>
          <w:rFonts w:eastAsia="Calibri"/>
          <w:color w:val="000000"/>
          <w:u w:color="000000"/>
          <w:lang w:val="fr-FR"/>
          <w14:textOutline w14:w="0" w14:cap="flat" w14:cmpd="sng" w14:algn="ctr">
            <w14:noFill/>
            <w14:prstDash w14:val="solid"/>
            <w14:bevel/>
          </w14:textOutline>
        </w:rPr>
        <w:t>été</w:t>
      </w:r>
      <w:r w:rsidRPr="00D94C41">
        <w:rPr>
          <w:rStyle w:val="Aucun"/>
          <w:rFonts w:eastAsia="Calibri"/>
          <w:color w:val="000000"/>
          <w:u w:color="000000"/>
          <w:lang w:val="fr-FR"/>
          <w14:textOutline w14:w="0" w14:cap="flat" w14:cmpd="sng" w14:algn="ctr">
            <w14:noFill/>
            <w14:prstDash w14:val="solid"/>
            <w14:bevel/>
          </w14:textOutline>
        </w:rPr>
        <w:t xml:space="preserve"> mises en route en phase pilote en Finlande.</w:t>
      </w:r>
    </w:p>
    <w:p w14:paraId="06011C0D" w14:textId="77777777" w:rsidR="00F759BA" w:rsidRPr="00D94C41" w:rsidRDefault="00F759BA" w:rsidP="00314EEA">
      <w:pPr>
        <w:spacing w:line="240" w:lineRule="auto"/>
        <w:jc w:val="both"/>
        <w:rPr>
          <w:rStyle w:val="Aucun"/>
          <w:rFonts w:eastAsia="Calibri"/>
          <w:color w:val="000000"/>
          <w:u w:color="000000"/>
          <w:lang w:val="fr-FR"/>
          <w14:textOutline w14:w="0" w14:cap="flat" w14:cmpd="sng" w14:algn="ctr">
            <w14:noFill/>
            <w14:prstDash w14:val="solid"/>
            <w14:bevel/>
          </w14:textOutline>
        </w:rPr>
      </w:pPr>
    </w:p>
    <w:p w14:paraId="78113363" w14:textId="2F8F17CF" w:rsidR="0009188F" w:rsidRDefault="0009188F" w:rsidP="00762773">
      <w:pPr>
        <w:spacing w:line="240" w:lineRule="auto"/>
        <w:jc w:val="both"/>
        <w:rPr>
          <w:lang w:val="fr-FR"/>
        </w:rPr>
      </w:pPr>
      <w:r>
        <w:rPr>
          <w:lang w:val="fr-FR"/>
        </w:rPr>
        <w:t>« </w:t>
      </w:r>
      <w:r w:rsidR="0066462F" w:rsidRPr="00D94C41">
        <w:rPr>
          <w:lang w:val="fr-FR"/>
        </w:rPr>
        <w:t>Pour comprendre l’apport de la solution Boomi face à ces défis technologiques, il faut imaginer un nouvel ensemble complexe de solutions externes ou internes à interconnecter</w:t>
      </w:r>
      <w:r w:rsidR="00762773" w:rsidRPr="00D94C41">
        <w:rPr>
          <w:lang w:val="fr-FR"/>
        </w:rPr>
        <w:t>,</w:t>
      </w:r>
      <w:r w:rsidR="0066462F" w:rsidRPr="00D94C41">
        <w:rPr>
          <w:lang w:val="fr-FR"/>
        </w:rPr>
        <w:t xml:space="preserve"> via 25 interfaces</w:t>
      </w:r>
      <w:r w:rsidR="00762773" w:rsidRPr="00D94C41">
        <w:rPr>
          <w:lang w:val="fr-FR"/>
        </w:rPr>
        <w:t>,</w:t>
      </w:r>
      <w:r w:rsidR="0066462F" w:rsidRPr="00D94C41">
        <w:rPr>
          <w:lang w:val="fr-FR"/>
        </w:rPr>
        <w:t xml:space="preserve"> avec l</w:t>
      </w:r>
      <w:r w:rsidR="00DE1CEC" w:rsidRPr="00D94C41">
        <w:rPr>
          <w:lang w:val="fr-FR"/>
        </w:rPr>
        <w:t xml:space="preserve">e nouvel </w:t>
      </w:r>
      <w:r w:rsidR="0066462F" w:rsidRPr="00D94C41">
        <w:rPr>
          <w:lang w:val="fr-FR"/>
        </w:rPr>
        <w:t xml:space="preserve">ERP. </w:t>
      </w:r>
      <w:r>
        <w:rPr>
          <w:lang w:val="fr-FR"/>
        </w:rPr>
        <w:t>Nous sommes ravis de pouvoir contribuer à ce projet d’envergure avec Sateba, »</w:t>
      </w:r>
      <w:r w:rsidR="00D056AB">
        <w:rPr>
          <w:lang w:val="fr-FR"/>
        </w:rPr>
        <w:t xml:space="preserve"> déclare Pierre Oudot, responsable commercial, Boomi France.</w:t>
      </w:r>
    </w:p>
    <w:p w14:paraId="1C8EDB9D" w14:textId="77777777" w:rsidR="0009188F" w:rsidRDefault="0009188F" w:rsidP="00762773">
      <w:pPr>
        <w:spacing w:line="240" w:lineRule="auto"/>
        <w:jc w:val="both"/>
        <w:rPr>
          <w:lang w:val="fr-FR"/>
        </w:rPr>
      </w:pPr>
    </w:p>
    <w:p w14:paraId="225BB08C" w14:textId="46ED66D5" w:rsidR="0066462F" w:rsidRPr="00D94C41" w:rsidRDefault="0066462F" w:rsidP="00762773">
      <w:pPr>
        <w:spacing w:line="240" w:lineRule="auto"/>
        <w:jc w:val="both"/>
        <w:rPr>
          <w:lang w:val="fr-FR"/>
        </w:rPr>
      </w:pPr>
      <w:r w:rsidRPr="00D94C41">
        <w:rPr>
          <w:lang w:val="fr-FR"/>
        </w:rPr>
        <w:t xml:space="preserve">La phase pilote en Finlande a mobilisé 30 personnes, incluant l’équipe IT, les BPO et utilisateurs tests. Boomi offre en effet cette possibilité de construire différents </w:t>
      </w:r>
      <w:r w:rsidRPr="00D94C41">
        <w:rPr>
          <w:i/>
          <w:iCs/>
          <w:lang w:val="fr-FR"/>
        </w:rPr>
        <w:t>Framework</w:t>
      </w:r>
      <w:r w:rsidRPr="00D94C41">
        <w:rPr>
          <w:lang w:val="fr-FR"/>
        </w:rPr>
        <w:t xml:space="preserve"> faciles à intégrer. Mieux, le dialogue assuré entre la plateforme </w:t>
      </w:r>
      <w:r w:rsidRPr="00D94C41">
        <w:rPr>
          <w:i/>
          <w:iCs/>
          <w:lang w:val="fr-FR"/>
        </w:rPr>
        <w:t>low-code</w:t>
      </w:r>
      <w:r w:rsidRPr="00D94C41">
        <w:rPr>
          <w:lang w:val="fr-FR"/>
        </w:rPr>
        <w:t xml:space="preserve"> Boomi, l’ERP IFS, par projections et selon une approche « Custom Field », et les différents intégrateurs</w:t>
      </w:r>
      <w:r w:rsidR="00DE1CEC" w:rsidRPr="00D94C41">
        <w:rPr>
          <w:lang w:val="fr-FR"/>
        </w:rPr>
        <w:t xml:space="preserve"> comme le Français Fekra ou encore le marocain BeeBay</w:t>
      </w:r>
      <w:r w:rsidRPr="00D94C41">
        <w:rPr>
          <w:lang w:val="fr-FR"/>
        </w:rPr>
        <w:t>, a permis d’optimiser la création des flux. </w:t>
      </w:r>
    </w:p>
    <w:p w14:paraId="3290B3D8" w14:textId="77777777" w:rsidR="0066462F" w:rsidRPr="00D94C41" w:rsidRDefault="0066462F" w:rsidP="00762773">
      <w:pPr>
        <w:spacing w:line="240" w:lineRule="auto"/>
        <w:jc w:val="both"/>
        <w:rPr>
          <w:lang w:val="fr-FR"/>
        </w:rPr>
      </w:pPr>
    </w:p>
    <w:p w14:paraId="6D14B463" w14:textId="1CDC7659" w:rsidR="00B679AB" w:rsidRPr="00D94C41" w:rsidRDefault="0066462F" w:rsidP="00DE1CEC">
      <w:pPr>
        <w:spacing w:line="240" w:lineRule="auto"/>
        <w:jc w:val="both"/>
        <w:rPr>
          <w:lang w:val="fr-FR"/>
        </w:rPr>
      </w:pPr>
      <w:r w:rsidRPr="00D94C41">
        <w:rPr>
          <w:lang w:val="fr-FR"/>
        </w:rPr>
        <w:t xml:space="preserve">Avant d’étendre, d’ici à fin 2023, son nouveau modèle de SI à l’ensemble des 16 sites du groupe ainsi qu’à son centre d’ingénierie et d’essai, l’entreprise a finalisé son projet pilote en Finlande en moins de 6 mois. Depuis janvier 2022, son SI y est complètement opérationnel et en cours de duplication sur l’Estonie et la France. </w:t>
      </w:r>
    </w:p>
    <w:p w14:paraId="50B4FB4A" w14:textId="77777777" w:rsidR="00DE1CEC" w:rsidRPr="00D94C41" w:rsidRDefault="00DE1CEC" w:rsidP="00DE1CEC">
      <w:pPr>
        <w:spacing w:line="240" w:lineRule="auto"/>
        <w:jc w:val="both"/>
        <w:rPr>
          <w:lang w:val="fr-FR"/>
        </w:rPr>
      </w:pPr>
    </w:p>
    <w:p w14:paraId="55EDCDC6" w14:textId="3957F497" w:rsidR="00B679AB" w:rsidRPr="005D34B9" w:rsidRDefault="00B679AB" w:rsidP="00B679AB">
      <w:pPr>
        <w:jc w:val="both"/>
        <w:rPr>
          <w:lang w:val="fr-FR"/>
        </w:rPr>
      </w:pPr>
      <w:r w:rsidRPr="005D34B9">
        <w:rPr>
          <w:lang w:val="fr-FR"/>
        </w:rPr>
        <w:t xml:space="preserve">« L’enjeu de départ était de construire un nouveau SI, dans un temps très court à partir d’une feuille blanche. Six mois plus tard, et grâce à une collaboration sans faille entre Boomi et IFS, nous avons un outil informatique performant qui automatise les flux inter applicatifs. L’association Boomi, IFS, </w:t>
      </w:r>
      <w:r w:rsidR="00045366" w:rsidRPr="005D34B9">
        <w:rPr>
          <w:lang w:val="fr-FR"/>
        </w:rPr>
        <w:t xml:space="preserve">MS </w:t>
      </w:r>
      <w:r w:rsidRPr="005D34B9">
        <w:rPr>
          <w:lang w:val="fr-FR"/>
        </w:rPr>
        <w:t xml:space="preserve">Power Apps &amp; Qlik </w:t>
      </w:r>
      <w:r w:rsidR="00045366" w:rsidRPr="005D34B9">
        <w:rPr>
          <w:lang w:val="fr-FR"/>
        </w:rPr>
        <w:t xml:space="preserve">Sense </w:t>
      </w:r>
      <w:r w:rsidRPr="005D34B9">
        <w:rPr>
          <w:lang w:val="fr-FR"/>
        </w:rPr>
        <w:t>fonctionne en symbiose dans une approche « best of bre</w:t>
      </w:r>
      <w:r w:rsidR="003B6A68" w:rsidRPr="005D34B9">
        <w:rPr>
          <w:lang w:val="fr-FR"/>
        </w:rPr>
        <w:t>e</w:t>
      </w:r>
      <w:r w:rsidRPr="005D34B9">
        <w:rPr>
          <w:lang w:val="fr-FR"/>
        </w:rPr>
        <w:t xml:space="preserve">d » (meilleures technologies dans leur domaine). Après la phase pilote sur le marché test, la Finlande, nous accélérons le déploiement pour couvrir l’ensemble de nos marchés d’ici fin 2023. » </w:t>
      </w:r>
      <w:r w:rsidR="00C66E78" w:rsidRPr="005D34B9">
        <w:rPr>
          <w:lang w:val="fr-FR"/>
        </w:rPr>
        <w:t>précise</w:t>
      </w:r>
      <w:r w:rsidRPr="005D34B9">
        <w:rPr>
          <w:lang w:val="fr-FR"/>
        </w:rPr>
        <w:t xml:space="preserve"> Alexandre Pilz, Directeur des Systèmes d’Information, groupe SATEBA.</w:t>
      </w:r>
    </w:p>
    <w:p w14:paraId="2DA91B96" w14:textId="04972F35" w:rsidR="003D1242" w:rsidRPr="00D94C41" w:rsidRDefault="003D1242" w:rsidP="00314EEA">
      <w:pPr>
        <w:spacing w:line="240" w:lineRule="auto"/>
        <w:jc w:val="both"/>
        <w:rPr>
          <w:rStyle w:val="Aucun"/>
          <w:rFonts w:eastAsia="Calibri"/>
          <w:color w:val="000000"/>
          <w:u w:color="000000"/>
          <w:lang w:val="fr-FR"/>
          <w14:textOutline w14:w="0" w14:cap="flat" w14:cmpd="sng" w14:algn="ctr">
            <w14:noFill/>
            <w14:prstDash w14:val="solid"/>
            <w14:bevel/>
          </w14:textOutline>
        </w:rPr>
      </w:pPr>
    </w:p>
    <w:p w14:paraId="09C71186" w14:textId="77777777" w:rsidR="00FA72DB" w:rsidRDefault="00FA72DB" w:rsidP="00110ACF">
      <w:pPr>
        <w:spacing w:line="240" w:lineRule="auto"/>
        <w:jc w:val="both"/>
        <w:rPr>
          <w:b/>
          <w:bCs/>
          <w:lang w:val="fr-FR"/>
        </w:rPr>
      </w:pPr>
    </w:p>
    <w:p w14:paraId="0EAEBEFA" w14:textId="45347DB3" w:rsidR="00110ACF" w:rsidRPr="00D94C41" w:rsidRDefault="00110ACF" w:rsidP="00110ACF">
      <w:pPr>
        <w:spacing w:line="240" w:lineRule="auto"/>
        <w:jc w:val="both"/>
        <w:rPr>
          <w:b/>
          <w:bCs/>
          <w:lang w:val="fr-FR"/>
        </w:rPr>
      </w:pPr>
      <w:r w:rsidRPr="00D94C41">
        <w:rPr>
          <w:b/>
          <w:bCs/>
          <w:lang w:val="fr-FR"/>
        </w:rPr>
        <w:t xml:space="preserve">A propos de </w:t>
      </w:r>
      <w:proofErr w:type="spellStart"/>
      <w:r w:rsidRPr="00D94C41">
        <w:rPr>
          <w:b/>
          <w:bCs/>
          <w:lang w:val="fr-FR"/>
        </w:rPr>
        <w:t>Boomi</w:t>
      </w:r>
      <w:proofErr w:type="spellEnd"/>
    </w:p>
    <w:p w14:paraId="60E12594" w14:textId="77777777" w:rsidR="00110ACF" w:rsidRPr="00D94C41" w:rsidRDefault="00110ACF" w:rsidP="00110ACF">
      <w:pPr>
        <w:spacing w:line="240" w:lineRule="auto"/>
        <w:contextualSpacing/>
        <w:jc w:val="both"/>
        <w:rPr>
          <w:lang w:val="fr-FR"/>
        </w:rPr>
      </w:pPr>
      <w:r w:rsidRPr="00D94C41">
        <w:rPr>
          <w:lang w:val="fr-FR"/>
        </w:rPr>
        <w:t>Boomi alimente l'économie de la donnée en permettant aux organisations de connecter instantanément, et depuis n’importe où, les données aux outils et process, grâce à sa plateforme unifiée ouverte et native dans le cloud. Plus de 17 000 clients dans le monde font confiance à Boomi pour sa rapidité, sa facilité d'utilisation et son coût total de possession réduit. En tant que pionnier de l’utilisation intelligente de la donnée, Boomi permet aux clients et aux partenaires de découvrir, de gérer et d'orchestrer rapidement et facilement les données, tout en connectant les applications, les processus, les objets et les personnes pour obtenir des résultats commerciaux encore meilleurs et plus rapides.</w:t>
      </w:r>
    </w:p>
    <w:p w14:paraId="4CB44B72" w14:textId="77777777" w:rsidR="0007728B" w:rsidRPr="00D94C41" w:rsidRDefault="0007728B" w:rsidP="007B0FBA">
      <w:pPr>
        <w:spacing w:line="240" w:lineRule="auto"/>
        <w:contextualSpacing/>
        <w:jc w:val="both"/>
        <w:rPr>
          <w:lang w:val="fr-FR"/>
        </w:rPr>
      </w:pPr>
    </w:p>
    <w:p w14:paraId="3BBF2AF5" w14:textId="7676A1B6" w:rsidR="0007728B" w:rsidRPr="00D94C41" w:rsidRDefault="0007728B" w:rsidP="007B0FBA">
      <w:pPr>
        <w:spacing w:line="240" w:lineRule="auto"/>
        <w:contextualSpacing/>
        <w:jc w:val="both"/>
        <w:rPr>
          <w:lang w:val="fr-FR"/>
        </w:rPr>
      </w:pPr>
      <w:r w:rsidRPr="00D94C41">
        <w:rPr>
          <w:lang w:val="fr-FR"/>
        </w:rPr>
        <w:t xml:space="preserve">Pour plus d’informations, consultez le site </w:t>
      </w:r>
      <w:hyperlink r:id="rId9" w:history="1">
        <w:proofErr w:type="spellStart"/>
        <w:r w:rsidR="005D34B9" w:rsidRPr="005D34B9">
          <w:rPr>
            <w:rStyle w:val="Lienhypertexte"/>
            <w:lang w:val="fr-FR"/>
          </w:rPr>
          <w:t>Boomi</w:t>
        </w:r>
        <w:proofErr w:type="spellEnd"/>
      </w:hyperlink>
      <w:r w:rsidR="0078507F">
        <w:rPr>
          <w:lang w:val="fr-FR"/>
        </w:rPr>
        <w:t>.</w:t>
      </w:r>
      <w:r w:rsidR="008D58B6" w:rsidRPr="00D94C41">
        <w:rPr>
          <w:lang w:val="fr-FR"/>
        </w:rPr>
        <w:fldChar w:fldCharType="begin"/>
      </w:r>
      <w:r w:rsidR="008D58B6" w:rsidRPr="00D94C41">
        <w:rPr>
          <w:lang w:val="fr-FR"/>
        </w:rPr>
        <w:instrText xml:space="preserve">"https://boomi.com/fr/" </w:instrText>
      </w:r>
      <w:r w:rsidR="008D58B6" w:rsidRPr="00D94C41">
        <w:rPr>
          <w:lang w:val="fr-FR"/>
        </w:rPr>
        <w:fldChar w:fldCharType="separate"/>
      </w:r>
      <w:r w:rsidR="008D58B6" w:rsidRPr="00D94C41">
        <w:rPr>
          <w:rStyle w:val="Lienhypertexte"/>
          <w:lang w:val="fr-FR"/>
        </w:rPr>
        <w:t>https://boomi.com/fr/</w:t>
      </w:r>
      <w:r w:rsidR="008D58B6" w:rsidRPr="00D94C41">
        <w:rPr>
          <w:lang w:val="fr-FR"/>
        </w:rPr>
        <w:fldChar w:fldCharType="end"/>
      </w:r>
    </w:p>
    <w:p w14:paraId="2FDFCAFA" w14:textId="77777777" w:rsidR="0007728B" w:rsidRPr="00D94C41" w:rsidRDefault="0007728B" w:rsidP="0007728B">
      <w:pPr>
        <w:spacing w:line="240" w:lineRule="auto"/>
        <w:contextualSpacing/>
        <w:jc w:val="both"/>
        <w:rPr>
          <w:rStyle w:val="Lienhypertexte"/>
          <w:lang w:val="fr-FR"/>
        </w:rPr>
      </w:pPr>
    </w:p>
    <w:p w14:paraId="7795A5A0" w14:textId="4707741F" w:rsidR="00110ACF" w:rsidRPr="00D94C41" w:rsidRDefault="00110ACF" w:rsidP="00110ACF">
      <w:pPr>
        <w:spacing w:line="240" w:lineRule="auto"/>
        <w:jc w:val="both"/>
        <w:rPr>
          <w:lang w:val="fr-FR"/>
        </w:rPr>
      </w:pPr>
      <w:r w:rsidRPr="00D94C41">
        <w:rPr>
          <w:lang w:val="fr-FR"/>
        </w:rPr>
        <w:t>© 2022 Boomi LP, Boomi, le logo « B », Boomiverse et AtmoSphere sont des marques de Boomi, LP ou ses filiales. Tous droits réservés. D’autres noms ou marques peuvent des marques de leurs propriétaires respectifs.</w:t>
      </w:r>
    </w:p>
    <w:p w14:paraId="42FFED6D" w14:textId="1DED2B2A" w:rsidR="00110ACF" w:rsidRPr="00D94C41" w:rsidRDefault="00110ACF" w:rsidP="00110ACF">
      <w:pPr>
        <w:spacing w:line="240" w:lineRule="auto"/>
        <w:contextualSpacing/>
        <w:jc w:val="both"/>
        <w:rPr>
          <w:lang w:val="fr-FR"/>
        </w:rPr>
      </w:pPr>
    </w:p>
    <w:p w14:paraId="2E9D9FE8" w14:textId="1415464E" w:rsidR="00110ACF" w:rsidRPr="0009188F" w:rsidRDefault="00110ACF" w:rsidP="00110ACF">
      <w:pPr>
        <w:spacing w:line="240" w:lineRule="auto"/>
        <w:contextualSpacing/>
        <w:jc w:val="center"/>
        <w:rPr>
          <w:lang w:val="en-US"/>
        </w:rPr>
      </w:pPr>
      <w:r w:rsidRPr="0009188F">
        <w:rPr>
          <w:lang w:val="en-US"/>
        </w:rPr>
        <w:t>###</w:t>
      </w:r>
    </w:p>
    <w:p w14:paraId="6F4443A4" w14:textId="77777777" w:rsidR="00110ACF" w:rsidRPr="0009188F" w:rsidRDefault="00110ACF" w:rsidP="00110ACF">
      <w:pPr>
        <w:spacing w:line="240" w:lineRule="auto"/>
        <w:contextualSpacing/>
        <w:jc w:val="both"/>
        <w:rPr>
          <w:lang w:val="en-US"/>
        </w:rPr>
      </w:pPr>
    </w:p>
    <w:p w14:paraId="330AF394" w14:textId="77777777" w:rsidR="005D34B9" w:rsidRPr="005D34B9" w:rsidRDefault="005D34B9" w:rsidP="005D34B9">
      <w:pPr>
        <w:pStyle w:val="NormalWeb"/>
        <w:spacing w:before="0" w:beforeAutospacing="0" w:after="0" w:afterAutospacing="0"/>
        <w:rPr>
          <w:lang w:val="en-US"/>
        </w:rPr>
      </w:pPr>
      <w:r w:rsidRPr="005D34B9">
        <w:rPr>
          <w:rFonts w:ascii="Arial" w:hAnsi="Arial" w:cs="Arial"/>
          <w:color w:val="000000"/>
          <w:sz w:val="22"/>
          <w:szCs w:val="22"/>
          <w:lang w:val="en-US"/>
        </w:rPr>
        <w:t>Boomi France</w:t>
      </w:r>
    </w:p>
    <w:p w14:paraId="52660CB2" w14:textId="462F32A3" w:rsidR="0007728B" w:rsidRPr="005D34B9" w:rsidRDefault="00000000" w:rsidP="005D34B9">
      <w:pPr>
        <w:pStyle w:val="NormalWeb"/>
        <w:shd w:val="clear" w:color="auto" w:fill="FFFFFF"/>
        <w:spacing w:before="0" w:beforeAutospacing="0" w:after="0" w:afterAutospacing="0"/>
        <w:contextualSpacing/>
        <w:jc w:val="both"/>
        <w:rPr>
          <w:rFonts w:ascii="Arial" w:hAnsi="Arial" w:cs="Arial"/>
          <w:b/>
          <w:bCs/>
          <w:color w:val="3B3B3B"/>
          <w:sz w:val="20"/>
          <w:szCs w:val="20"/>
          <w:lang w:val="en-US"/>
        </w:rPr>
      </w:pPr>
      <w:hyperlink r:id="rId10" w:history="1">
        <w:r w:rsidR="005D34B9" w:rsidRPr="005D34B9">
          <w:rPr>
            <w:rStyle w:val="Lienhypertexte"/>
            <w:rFonts w:ascii="Arial" w:hAnsi="Arial" w:cs="Arial"/>
            <w:color w:val="1155CC"/>
            <w:sz w:val="22"/>
            <w:szCs w:val="22"/>
            <w:lang w:val="en-US"/>
          </w:rPr>
          <w:t>FR.BOOMI@omnicomprgroup.com</w:t>
        </w:r>
      </w:hyperlink>
    </w:p>
    <w:sectPr w:rsidR="0007728B" w:rsidRPr="005D34B9" w:rsidSect="007705D7">
      <w:headerReference w:type="first" r:id="rId11"/>
      <w:pgSz w:w="11909" w:h="16834"/>
      <w:pgMar w:top="1440" w:right="1440" w:bottom="851"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86CF" w14:textId="77777777" w:rsidR="007705D7" w:rsidRDefault="007705D7" w:rsidP="007C1149">
      <w:pPr>
        <w:spacing w:line="240" w:lineRule="auto"/>
      </w:pPr>
      <w:r>
        <w:separator/>
      </w:r>
    </w:p>
  </w:endnote>
  <w:endnote w:type="continuationSeparator" w:id="0">
    <w:p w14:paraId="4932681B" w14:textId="77777777" w:rsidR="007705D7" w:rsidRDefault="007705D7" w:rsidP="007C1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E864" w14:textId="77777777" w:rsidR="007705D7" w:rsidRDefault="007705D7" w:rsidP="007C1149">
      <w:pPr>
        <w:spacing w:line="240" w:lineRule="auto"/>
      </w:pPr>
      <w:r>
        <w:separator/>
      </w:r>
    </w:p>
  </w:footnote>
  <w:footnote w:type="continuationSeparator" w:id="0">
    <w:p w14:paraId="634C8167" w14:textId="77777777" w:rsidR="007705D7" w:rsidRDefault="007705D7" w:rsidP="007C1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AB56" w14:textId="323D9A2E" w:rsidR="00E4709B" w:rsidRPr="00E4709B" w:rsidRDefault="0026277F" w:rsidP="00E4709B">
    <w:pPr>
      <w:pStyle w:val="En-tte"/>
    </w:pPr>
    <w:r>
      <w:rPr>
        <w:noProof/>
      </w:rPr>
      <w:drawing>
        <wp:anchor distT="0" distB="0" distL="114300" distR="114300" simplePos="0" relativeHeight="251658240" behindDoc="0" locked="0" layoutInCell="1" allowOverlap="1" wp14:anchorId="61F72C5A" wp14:editId="6FD1CEB6">
          <wp:simplePos x="0" y="0"/>
          <wp:positionH relativeFrom="column">
            <wp:posOffset>3627120</wp:posOffset>
          </wp:positionH>
          <wp:positionV relativeFrom="paragraph">
            <wp:posOffset>-22860</wp:posOffset>
          </wp:positionV>
          <wp:extent cx="2232660" cy="46990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32660" cy="469900"/>
                  </a:xfrm>
                  <a:prstGeom prst="rect">
                    <a:avLst/>
                  </a:prstGeom>
                </pic:spPr>
              </pic:pic>
            </a:graphicData>
          </a:graphic>
          <wp14:sizeRelH relativeFrom="margin">
            <wp14:pctWidth>0</wp14:pctWidth>
          </wp14:sizeRelH>
          <wp14:sizeRelV relativeFrom="margin">
            <wp14:pctHeight>0</wp14:pctHeight>
          </wp14:sizeRelV>
        </wp:anchor>
      </w:drawing>
    </w:r>
    <w:r w:rsidR="00F6547B">
      <w:rPr>
        <w:noProof/>
      </w:rPr>
      <w:drawing>
        <wp:inline distT="0" distB="0" distL="0" distR="0" wp14:anchorId="2CB13363" wp14:editId="76383862">
          <wp:extent cx="1760659" cy="5143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4278" cy="527093"/>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6B1"/>
    <w:multiLevelType w:val="hybridMultilevel"/>
    <w:tmpl w:val="0EB48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540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92"/>
    <w:rsid w:val="00006D9E"/>
    <w:rsid w:val="0001010D"/>
    <w:rsid w:val="000308CE"/>
    <w:rsid w:val="00045366"/>
    <w:rsid w:val="00075C5D"/>
    <w:rsid w:val="0007728B"/>
    <w:rsid w:val="0009188F"/>
    <w:rsid w:val="00110ACF"/>
    <w:rsid w:val="001D0ACA"/>
    <w:rsid w:val="00261906"/>
    <w:rsid w:val="0026277F"/>
    <w:rsid w:val="00273D21"/>
    <w:rsid w:val="002C7C06"/>
    <w:rsid w:val="002D28E3"/>
    <w:rsid w:val="00314EEA"/>
    <w:rsid w:val="003B6A68"/>
    <w:rsid w:val="003D1242"/>
    <w:rsid w:val="005000BC"/>
    <w:rsid w:val="005D34B9"/>
    <w:rsid w:val="006435D8"/>
    <w:rsid w:val="0066462F"/>
    <w:rsid w:val="006A19A2"/>
    <w:rsid w:val="006A282A"/>
    <w:rsid w:val="006A5E91"/>
    <w:rsid w:val="0074219C"/>
    <w:rsid w:val="00762773"/>
    <w:rsid w:val="007705D7"/>
    <w:rsid w:val="0078507F"/>
    <w:rsid w:val="007918CF"/>
    <w:rsid w:val="007B0FBA"/>
    <w:rsid w:val="007C1149"/>
    <w:rsid w:val="007D4669"/>
    <w:rsid w:val="00801760"/>
    <w:rsid w:val="00811562"/>
    <w:rsid w:val="008D58B6"/>
    <w:rsid w:val="008E48AC"/>
    <w:rsid w:val="008F001A"/>
    <w:rsid w:val="00965421"/>
    <w:rsid w:val="009A1E31"/>
    <w:rsid w:val="009F1121"/>
    <w:rsid w:val="00A450F7"/>
    <w:rsid w:val="00A668D8"/>
    <w:rsid w:val="00A82965"/>
    <w:rsid w:val="00AB106A"/>
    <w:rsid w:val="00AB48FD"/>
    <w:rsid w:val="00B464DD"/>
    <w:rsid w:val="00B679AB"/>
    <w:rsid w:val="00B74ACE"/>
    <w:rsid w:val="00B844C8"/>
    <w:rsid w:val="00B874BD"/>
    <w:rsid w:val="00C139FB"/>
    <w:rsid w:val="00C66E78"/>
    <w:rsid w:val="00CF0FD9"/>
    <w:rsid w:val="00D056AB"/>
    <w:rsid w:val="00D475DD"/>
    <w:rsid w:val="00D94C41"/>
    <w:rsid w:val="00DC7773"/>
    <w:rsid w:val="00DE1CEC"/>
    <w:rsid w:val="00DF5DDE"/>
    <w:rsid w:val="00E34D92"/>
    <w:rsid w:val="00E4709B"/>
    <w:rsid w:val="00E80BD7"/>
    <w:rsid w:val="00E82D91"/>
    <w:rsid w:val="00EC5C6E"/>
    <w:rsid w:val="00F3788C"/>
    <w:rsid w:val="00F6547B"/>
    <w:rsid w:val="00F759BA"/>
    <w:rsid w:val="00F849FC"/>
    <w:rsid w:val="00FA72DB"/>
    <w:rsid w:val="00FD1658"/>
  </w:rsids>
  <m:mathPr>
    <m:mathFont m:val="Cambria Math"/>
    <m:brkBin m:val="before"/>
    <m:brkBinSub m:val="--"/>
    <m:smallFrac m:val="0"/>
    <m:dispDef/>
    <m:lMargin m:val="0"/>
    <m:rMargin m:val="0"/>
    <m:defJc m:val="centerGroup"/>
    <m:wrapIndent m:val="1440"/>
    <m:intLim m:val="subSup"/>
    <m:naryLim m:val="undOvr"/>
  </m:mathPr>
  <w:themeFontLang w:val="fr-F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08CE"/>
  <w15:docId w15:val="{CADE0A99-8DA5-49B2-A275-93088F39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07728B"/>
    <w:rPr>
      <w:color w:val="0000FF" w:themeColor="hyperlink"/>
      <w:u w:val="single"/>
    </w:rPr>
  </w:style>
  <w:style w:type="paragraph" w:styleId="NormalWeb">
    <w:name w:val="Normal (Web)"/>
    <w:basedOn w:val="Normal"/>
    <w:uiPriority w:val="99"/>
    <w:unhideWhenUsed/>
    <w:rsid w:val="00110ACF"/>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Aucun">
    <w:name w:val="Aucun"/>
    <w:rsid w:val="007918CF"/>
  </w:style>
  <w:style w:type="paragraph" w:customStyle="1" w:styleId="Corps">
    <w:name w:val="Corps"/>
    <w:rsid w:val="007918CF"/>
    <w:rPr>
      <w:rFonts w:eastAsia="Arial Unicode MS" w:cs="Arial Unicode MS"/>
      <w:color w:val="000000"/>
      <w:u w:color="000000"/>
      <w:lang w:val="fr-FR"/>
      <w14:textOutline w14:w="0" w14:cap="flat" w14:cmpd="sng" w14:algn="ctr">
        <w14:noFill/>
        <w14:prstDash w14:val="solid"/>
        <w14:bevel/>
      </w14:textOutline>
    </w:rPr>
  </w:style>
  <w:style w:type="paragraph" w:customStyle="1" w:styleId="msolistparagraph0">
    <w:name w:val="msolistparagraph"/>
    <w:basedOn w:val="Normal"/>
    <w:uiPriority w:val="99"/>
    <w:rsid w:val="00075C5D"/>
    <w:pPr>
      <w:spacing w:after="160" w:line="252" w:lineRule="auto"/>
      <w:ind w:left="720"/>
    </w:pPr>
    <w:rPr>
      <w:rFonts w:ascii="Calibri" w:eastAsia="MS Mincho" w:hAnsi="Calibri" w:cs="Calibri"/>
      <w:lang w:val="en-US" w:eastAsia="en-US"/>
    </w:rPr>
  </w:style>
  <w:style w:type="paragraph" w:styleId="En-tte">
    <w:name w:val="header"/>
    <w:basedOn w:val="Normal"/>
    <w:link w:val="En-tteCar"/>
    <w:uiPriority w:val="99"/>
    <w:unhideWhenUsed/>
    <w:rsid w:val="007C1149"/>
    <w:pPr>
      <w:tabs>
        <w:tab w:val="center" w:pos="4536"/>
        <w:tab w:val="right" w:pos="9072"/>
      </w:tabs>
      <w:spacing w:line="240" w:lineRule="auto"/>
    </w:pPr>
  </w:style>
  <w:style w:type="character" w:customStyle="1" w:styleId="En-tteCar">
    <w:name w:val="En-tête Car"/>
    <w:basedOn w:val="Policepardfaut"/>
    <w:link w:val="En-tte"/>
    <w:uiPriority w:val="99"/>
    <w:rsid w:val="007C1149"/>
  </w:style>
  <w:style w:type="paragraph" w:styleId="Pieddepage">
    <w:name w:val="footer"/>
    <w:basedOn w:val="Normal"/>
    <w:link w:val="PieddepageCar"/>
    <w:uiPriority w:val="99"/>
    <w:unhideWhenUsed/>
    <w:rsid w:val="007C1149"/>
    <w:pPr>
      <w:tabs>
        <w:tab w:val="center" w:pos="4536"/>
        <w:tab w:val="right" w:pos="9072"/>
      </w:tabs>
      <w:spacing w:line="240" w:lineRule="auto"/>
    </w:pPr>
  </w:style>
  <w:style w:type="character" w:customStyle="1" w:styleId="PieddepageCar">
    <w:name w:val="Pied de page Car"/>
    <w:basedOn w:val="Policepardfaut"/>
    <w:link w:val="Pieddepage"/>
    <w:uiPriority w:val="99"/>
    <w:rsid w:val="007C1149"/>
  </w:style>
  <w:style w:type="character" w:styleId="Marquedecommentaire">
    <w:name w:val="annotation reference"/>
    <w:basedOn w:val="Policepardfaut"/>
    <w:uiPriority w:val="99"/>
    <w:semiHidden/>
    <w:unhideWhenUsed/>
    <w:rsid w:val="00EC5C6E"/>
    <w:rPr>
      <w:sz w:val="16"/>
      <w:szCs w:val="16"/>
    </w:rPr>
  </w:style>
  <w:style w:type="paragraph" w:styleId="Commentaire">
    <w:name w:val="annotation text"/>
    <w:basedOn w:val="Normal"/>
    <w:link w:val="CommentaireCar"/>
    <w:uiPriority w:val="99"/>
    <w:semiHidden/>
    <w:unhideWhenUsed/>
    <w:rsid w:val="00EC5C6E"/>
    <w:pPr>
      <w:spacing w:line="240" w:lineRule="auto"/>
    </w:pPr>
    <w:rPr>
      <w:sz w:val="20"/>
      <w:szCs w:val="20"/>
    </w:rPr>
  </w:style>
  <w:style w:type="character" w:customStyle="1" w:styleId="CommentaireCar">
    <w:name w:val="Commentaire Car"/>
    <w:basedOn w:val="Policepardfaut"/>
    <w:link w:val="Commentaire"/>
    <w:uiPriority w:val="99"/>
    <w:semiHidden/>
    <w:rsid w:val="00EC5C6E"/>
    <w:rPr>
      <w:sz w:val="20"/>
      <w:szCs w:val="20"/>
    </w:rPr>
  </w:style>
  <w:style w:type="paragraph" w:styleId="Objetducommentaire">
    <w:name w:val="annotation subject"/>
    <w:basedOn w:val="Commentaire"/>
    <w:next w:val="Commentaire"/>
    <w:link w:val="ObjetducommentaireCar"/>
    <w:uiPriority w:val="99"/>
    <w:semiHidden/>
    <w:unhideWhenUsed/>
    <w:rsid w:val="00EC5C6E"/>
    <w:rPr>
      <w:b/>
      <w:bCs/>
    </w:rPr>
  </w:style>
  <w:style w:type="character" w:customStyle="1" w:styleId="ObjetducommentaireCar">
    <w:name w:val="Objet du commentaire Car"/>
    <w:basedOn w:val="CommentaireCar"/>
    <w:link w:val="Objetducommentaire"/>
    <w:uiPriority w:val="99"/>
    <w:semiHidden/>
    <w:rsid w:val="00EC5C6E"/>
    <w:rPr>
      <w:b/>
      <w:bCs/>
      <w:sz w:val="20"/>
      <w:szCs w:val="20"/>
    </w:rPr>
  </w:style>
  <w:style w:type="character" w:styleId="Mentionnonrsolue">
    <w:name w:val="Unresolved Mention"/>
    <w:basedOn w:val="Policepardfaut"/>
    <w:uiPriority w:val="99"/>
    <w:semiHidden/>
    <w:unhideWhenUsed/>
    <w:rsid w:val="00EC5C6E"/>
    <w:rPr>
      <w:color w:val="605E5C"/>
      <w:shd w:val="clear" w:color="auto" w:fill="E1DFDD"/>
    </w:rPr>
  </w:style>
  <w:style w:type="paragraph" w:styleId="Rvision">
    <w:name w:val="Revision"/>
    <w:hidden/>
    <w:uiPriority w:val="99"/>
    <w:semiHidden/>
    <w:rsid w:val="00A450F7"/>
    <w:pPr>
      <w:spacing w:line="240" w:lineRule="auto"/>
    </w:pPr>
  </w:style>
  <w:style w:type="paragraph" w:styleId="Paragraphedeliste">
    <w:name w:val="List Paragraph"/>
    <w:basedOn w:val="Normal"/>
    <w:uiPriority w:val="34"/>
    <w:qFormat/>
    <w:rsid w:val="00D9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565">
      <w:bodyDiv w:val="1"/>
      <w:marLeft w:val="0"/>
      <w:marRight w:val="0"/>
      <w:marTop w:val="0"/>
      <w:marBottom w:val="0"/>
      <w:divBdr>
        <w:top w:val="none" w:sz="0" w:space="0" w:color="auto"/>
        <w:left w:val="none" w:sz="0" w:space="0" w:color="auto"/>
        <w:bottom w:val="none" w:sz="0" w:space="0" w:color="auto"/>
        <w:right w:val="none" w:sz="0" w:space="0" w:color="auto"/>
      </w:divBdr>
    </w:div>
    <w:div w:id="330764449">
      <w:bodyDiv w:val="1"/>
      <w:marLeft w:val="0"/>
      <w:marRight w:val="0"/>
      <w:marTop w:val="0"/>
      <w:marBottom w:val="0"/>
      <w:divBdr>
        <w:top w:val="none" w:sz="0" w:space="0" w:color="auto"/>
        <w:left w:val="none" w:sz="0" w:space="0" w:color="auto"/>
        <w:bottom w:val="none" w:sz="0" w:space="0" w:color="auto"/>
        <w:right w:val="none" w:sz="0" w:space="0" w:color="auto"/>
      </w:divBdr>
    </w:div>
    <w:div w:id="342243944">
      <w:bodyDiv w:val="1"/>
      <w:marLeft w:val="0"/>
      <w:marRight w:val="0"/>
      <w:marTop w:val="0"/>
      <w:marBottom w:val="0"/>
      <w:divBdr>
        <w:top w:val="none" w:sz="0" w:space="0" w:color="auto"/>
        <w:left w:val="none" w:sz="0" w:space="0" w:color="auto"/>
        <w:bottom w:val="none" w:sz="0" w:space="0" w:color="auto"/>
        <w:right w:val="none" w:sz="0" w:space="0" w:color="auto"/>
      </w:divBdr>
    </w:div>
    <w:div w:id="413941886">
      <w:bodyDiv w:val="1"/>
      <w:marLeft w:val="0"/>
      <w:marRight w:val="0"/>
      <w:marTop w:val="0"/>
      <w:marBottom w:val="0"/>
      <w:divBdr>
        <w:top w:val="none" w:sz="0" w:space="0" w:color="auto"/>
        <w:left w:val="none" w:sz="0" w:space="0" w:color="auto"/>
        <w:bottom w:val="none" w:sz="0" w:space="0" w:color="auto"/>
        <w:right w:val="none" w:sz="0" w:space="0" w:color="auto"/>
      </w:divBdr>
    </w:div>
    <w:div w:id="519978407">
      <w:bodyDiv w:val="1"/>
      <w:marLeft w:val="0"/>
      <w:marRight w:val="0"/>
      <w:marTop w:val="0"/>
      <w:marBottom w:val="0"/>
      <w:divBdr>
        <w:top w:val="none" w:sz="0" w:space="0" w:color="auto"/>
        <w:left w:val="none" w:sz="0" w:space="0" w:color="auto"/>
        <w:bottom w:val="none" w:sz="0" w:space="0" w:color="auto"/>
        <w:right w:val="none" w:sz="0" w:space="0" w:color="auto"/>
      </w:divBdr>
    </w:div>
    <w:div w:id="535310564">
      <w:bodyDiv w:val="1"/>
      <w:marLeft w:val="0"/>
      <w:marRight w:val="0"/>
      <w:marTop w:val="0"/>
      <w:marBottom w:val="0"/>
      <w:divBdr>
        <w:top w:val="none" w:sz="0" w:space="0" w:color="auto"/>
        <w:left w:val="none" w:sz="0" w:space="0" w:color="auto"/>
        <w:bottom w:val="none" w:sz="0" w:space="0" w:color="auto"/>
        <w:right w:val="none" w:sz="0" w:space="0" w:color="auto"/>
      </w:divBdr>
    </w:div>
    <w:div w:id="545483792">
      <w:bodyDiv w:val="1"/>
      <w:marLeft w:val="0"/>
      <w:marRight w:val="0"/>
      <w:marTop w:val="0"/>
      <w:marBottom w:val="0"/>
      <w:divBdr>
        <w:top w:val="none" w:sz="0" w:space="0" w:color="auto"/>
        <w:left w:val="none" w:sz="0" w:space="0" w:color="auto"/>
        <w:bottom w:val="none" w:sz="0" w:space="0" w:color="auto"/>
        <w:right w:val="none" w:sz="0" w:space="0" w:color="auto"/>
      </w:divBdr>
    </w:div>
    <w:div w:id="619608187">
      <w:bodyDiv w:val="1"/>
      <w:marLeft w:val="0"/>
      <w:marRight w:val="0"/>
      <w:marTop w:val="0"/>
      <w:marBottom w:val="0"/>
      <w:divBdr>
        <w:top w:val="none" w:sz="0" w:space="0" w:color="auto"/>
        <w:left w:val="none" w:sz="0" w:space="0" w:color="auto"/>
        <w:bottom w:val="none" w:sz="0" w:space="0" w:color="auto"/>
        <w:right w:val="none" w:sz="0" w:space="0" w:color="auto"/>
      </w:divBdr>
    </w:div>
    <w:div w:id="666592987">
      <w:bodyDiv w:val="1"/>
      <w:marLeft w:val="0"/>
      <w:marRight w:val="0"/>
      <w:marTop w:val="0"/>
      <w:marBottom w:val="0"/>
      <w:divBdr>
        <w:top w:val="none" w:sz="0" w:space="0" w:color="auto"/>
        <w:left w:val="none" w:sz="0" w:space="0" w:color="auto"/>
        <w:bottom w:val="none" w:sz="0" w:space="0" w:color="auto"/>
        <w:right w:val="none" w:sz="0" w:space="0" w:color="auto"/>
      </w:divBdr>
    </w:div>
    <w:div w:id="793865795">
      <w:bodyDiv w:val="1"/>
      <w:marLeft w:val="0"/>
      <w:marRight w:val="0"/>
      <w:marTop w:val="0"/>
      <w:marBottom w:val="0"/>
      <w:divBdr>
        <w:top w:val="none" w:sz="0" w:space="0" w:color="auto"/>
        <w:left w:val="none" w:sz="0" w:space="0" w:color="auto"/>
        <w:bottom w:val="none" w:sz="0" w:space="0" w:color="auto"/>
        <w:right w:val="none" w:sz="0" w:space="0" w:color="auto"/>
      </w:divBdr>
    </w:div>
    <w:div w:id="827746628">
      <w:bodyDiv w:val="1"/>
      <w:marLeft w:val="0"/>
      <w:marRight w:val="0"/>
      <w:marTop w:val="0"/>
      <w:marBottom w:val="0"/>
      <w:divBdr>
        <w:top w:val="none" w:sz="0" w:space="0" w:color="auto"/>
        <w:left w:val="none" w:sz="0" w:space="0" w:color="auto"/>
        <w:bottom w:val="none" w:sz="0" w:space="0" w:color="auto"/>
        <w:right w:val="none" w:sz="0" w:space="0" w:color="auto"/>
      </w:divBdr>
    </w:div>
    <w:div w:id="839154800">
      <w:bodyDiv w:val="1"/>
      <w:marLeft w:val="0"/>
      <w:marRight w:val="0"/>
      <w:marTop w:val="0"/>
      <w:marBottom w:val="0"/>
      <w:divBdr>
        <w:top w:val="none" w:sz="0" w:space="0" w:color="auto"/>
        <w:left w:val="none" w:sz="0" w:space="0" w:color="auto"/>
        <w:bottom w:val="none" w:sz="0" w:space="0" w:color="auto"/>
        <w:right w:val="none" w:sz="0" w:space="0" w:color="auto"/>
      </w:divBdr>
    </w:div>
    <w:div w:id="921330324">
      <w:bodyDiv w:val="1"/>
      <w:marLeft w:val="0"/>
      <w:marRight w:val="0"/>
      <w:marTop w:val="0"/>
      <w:marBottom w:val="0"/>
      <w:divBdr>
        <w:top w:val="none" w:sz="0" w:space="0" w:color="auto"/>
        <w:left w:val="none" w:sz="0" w:space="0" w:color="auto"/>
        <w:bottom w:val="none" w:sz="0" w:space="0" w:color="auto"/>
        <w:right w:val="none" w:sz="0" w:space="0" w:color="auto"/>
      </w:divBdr>
    </w:div>
    <w:div w:id="1019165684">
      <w:bodyDiv w:val="1"/>
      <w:marLeft w:val="0"/>
      <w:marRight w:val="0"/>
      <w:marTop w:val="0"/>
      <w:marBottom w:val="0"/>
      <w:divBdr>
        <w:top w:val="none" w:sz="0" w:space="0" w:color="auto"/>
        <w:left w:val="none" w:sz="0" w:space="0" w:color="auto"/>
        <w:bottom w:val="none" w:sz="0" w:space="0" w:color="auto"/>
        <w:right w:val="none" w:sz="0" w:space="0" w:color="auto"/>
      </w:divBdr>
    </w:div>
    <w:div w:id="1037118299">
      <w:bodyDiv w:val="1"/>
      <w:marLeft w:val="0"/>
      <w:marRight w:val="0"/>
      <w:marTop w:val="0"/>
      <w:marBottom w:val="0"/>
      <w:divBdr>
        <w:top w:val="none" w:sz="0" w:space="0" w:color="auto"/>
        <w:left w:val="none" w:sz="0" w:space="0" w:color="auto"/>
        <w:bottom w:val="none" w:sz="0" w:space="0" w:color="auto"/>
        <w:right w:val="none" w:sz="0" w:space="0" w:color="auto"/>
      </w:divBdr>
    </w:div>
    <w:div w:id="1206257810">
      <w:bodyDiv w:val="1"/>
      <w:marLeft w:val="0"/>
      <w:marRight w:val="0"/>
      <w:marTop w:val="0"/>
      <w:marBottom w:val="0"/>
      <w:divBdr>
        <w:top w:val="none" w:sz="0" w:space="0" w:color="auto"/>
        <w:left w:val="none" w:sz="0" w:space="0" w:color="auto"/>
        <w:bottom w:val="none" w:sz="0" w:space="0" w:color="auto"/>
        <w:right w:val="none" w:sz="0" w:space="0" w:color="auto"/>
      </w:divBdr>
    </w:div>
    <w:div w:id="1341933127">
      <w:bodyDiv w:val="1"/>
      <w:marLeft w:val="0"/>
      <w:marRight w:val="0"/>
      <w:marTop w:val="0"/>
      <w:marBottom w:val="0"/>
      <w:divBdr>
        <w:top w:val="none" w:sz="0" w:space="0" w:color="auto"/>
        <w:left w:val="none" w:sz="0" w:space="0" w:color="auto"/>
        <w:bottom w:val="none" w:sz="0" w:space="0" w:color="auto"/>
        <w:right w:val="none" w:sz="0" w:space="0" w:color="auto"/>
      </w:divBdr>
    </w:div>
    <w:div w:id="1358237984">
      <w:bodyDiv w:val="1"/>
      <w:marLeft w:val="0"/>
      <w:marRight w:val="0"/>
      <w:marTop w:val="0"/>
      <w:marBottom w:val="0"/>
      <w:divBdr>
        <w:top w:val="none" w:sz="0" w:space="0" w:color="auto"/>
        <w:left w:val="none" w:sz="0" w:space="0" w:color="auto"/>
        <w:bottom w:val="none" w:sz="0" w:space="0" w:color="auto"/>
        <w:right w:val="none" w:sz="0" w:space="0" w:color="auto"/>
      </w:divBdr>
    </w:div>
    <w:div w:id="1398748672">
      <w:bodyDiv w:val="1"/>
      <w:marLeft w:val="0"/>
      <w:marRight w:val="0"/>
      <w:marTop w:val="0"/>
      <w:marBottom w:val="0"/>
      <w:divBdr>
        <w:top w:val="none" w:sz="0" w:space="0" w:color="auto"/>
        <w:left w:val="none" w:sz="0" w:space="0" w:color="auto"/>
        <w:bottom w:val="none" w:sz="0" w:space="0" w:color="auto"/>
        <w:right w:val="none" w:sz="0" w:space="0" w:color="auto"/>
      </w:divBdr>
    </w:div>
    <w:div w:id="1540321422">
      <w:bodyDiv w:val="1"/>
      <w:marLeft w:val="0"/>
      <w:marRight w:val="0"/>
      <w:marTop w:val="0"/>
      <w:marBottom w:val="0"/>
      <w:divBdr>
        <w:top w:val="none" w:sz="0" w:space="0" w:color="auto"/>
        <w:left w:val="none" w:sz="0" w:space="0" w:color="auto"/>
        <w:bottom w:val="none" w:sz="0" w:space="0" w:color="auto"/>
        <w:right w:val="none" w:sz="0" w:space="0" w:color="auto"/>
      </w:divBdr>
    </w:div>
    <w:div w:id="1555921210">
      <w:bodyDiv w:val="1"/>
      <w:marLeft w:val="0"/>
      <w:marRight w:val="0"/>
      <w:marTop w:val="0"/>
      <w:marBottom w:val="0"/>
      <w:divBdr>
        <w:top w:val="none" w:sz="0" w:space="0" w:color="auto"/>
        <w:left w:val="none" w:sz="0" w:space="0" w:color="auto"/>
        <w:bottom w:val="none" w:sz="0" w:space="0" w:color="auto"/>
        <w:right w:val="none" w:sz="0" w:space="0" w:color="auto"/>
      </w:divBdr>
    </w:div>
    <w:div w:id="1562403185">
      <w:bodyDiv w:val="1"/>
      <w:marLeft w:val="0"/>
      <w:marRight w:val="0"/>
      <w:marTop w:val="0"/>
      <w:marBottom w:val="0"/>
      <w:divBdr>
        <w:top w:val="none" w:sz="0" w:space="0" w:color="auto"/>
        <w:left w:val="none" w:sz="0" w:space="0" w:color="auto"/>
        <w:bottom w:val="none" w:sz="0" w:space="0" w:color="auto"/>
        <w:right w:val="none" w:sz="0" w:space="0" w:color="auto"/>
      </w:divBdr>
    </w:div>
    <w:div w:id="1648900430">
      <w:bodyDiv w:val="1"/>
      <w:marLeft w:val="0"/>
      <w:marRight w:val="0"/>
      <w:marTop w:val="0"/>
      <w:marBottom w:val="0"/>
      <w:divBdr>
        <w:top w:val="none" w:sz="0" w:space="0" w:color="auto"/>
        <w:left w:val="none" w:sz="0" w:space="0" w:color="auto"/>
        <w:bottom w:val="none" w:sz="0" w:space="0" w:color="auto"/>
        <w:right w:val="none" w:sz="0" w:space="0" w:color="auto"/>
      </w:divBdr>
    </w:div>
    <w:div w:id="1970433038">
      <w:bodyDiv w:val="1"/>
      <w:marLeft w:val="0"/>
      <w:marRight w:val="0"/>
      <w:marTop w:val="0"/>
      <w:marBottom w:val="0"/>
      <w:divBdr>
        <w:top w:val="none" w:sz="0" w:space="0" w:color="auto"/>
        <w:left w:val="none" w:sz="0" w:space="0" w:color="auto"/>
        <w:bottom w:val="none" w:sz="0" w:space="0" w:color="auto"/>
        <w:right w:val="none" w:sz="0" w:space="0" w:color="auto"/>
      </w:divBdr>
    </w:div>
    <w:div w:id="2033022754">
      <w:bodyDiv w:val="1"/>
      <w:marLeft w:val="0"/>
      <w:marRight w:val="0"/>
      <w:marTop w:val="0"/>
      <w:marBottom w:val="0"/>
      <w:divBdr>
        <w:top w:val="none" w:sz="0" w:space="0" w:color="auto"/>
        <w:left w:val="none" w:sz="0" w:space="0" w:color="auto"/>
        <w:bottom w:val="none" w:sz="0" w:space="0" w:color="auto"/>
        <w:right w:val="none" w:sz="0" w:space="0" w:color="auto"/>
      </w:divBdr>
    </w:div>
    <w:div w:id="2094545203">
      <w:bodyDiv w:val="1"/>
      <w:marLeft w:val="0"/>
      <w:marRight w:val="0"/>
      <w:marTop w:val="0"/>
      <w:marBottom w:val="0"/>
      <w:divBdr>
        <w:top w:val="none" w:sz="0" w:space="0" w:color="auto"/>
        <w:left w:val="none" w:sz="0" w:space="0" w:color="auto"/>
        <w:bottom w:val="none" w:sz="0" w:space="0" w:color="auto"/>
        <w:right w:val="none" w:sz="0" w:space="0" w:color="auto"/>
      </w:divBdr>
    </w:div>
    <w:div w:id="210665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om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R.BOOMI@omnicomprgroup.com" TargetMode="External"/><Relationship Id="rId4" Type="http://schemas.openxmlformats.org/officeDocument/2006/relationships/settings" Target="settings.xml"/><Relationship Id="rId9" Type="http://schemas.openxmlformats.org/officeDocument/2006/relationships/hyperlink" Target="https://boomi.co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C0ED-5E7E-4BA0-B3DF-AA3966E7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6001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Devillers</dc:creator>
  <cp:lastModifiedBy>Astrid Chouinard</cp:lastModifiedBy>
  <cp:revision>2</cp:revision>
  <dcterms:created xsi:type="dcterms:W3CDTF">2024-01-26T15:37:00Z</dcterms:created>
  <dcterms:modified xsi:type="dcterms:W3CDTF">2024-01-26T15:37:00Z</dcterms:modified>
</cp:coreProperties>
</file>